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A5159">
      <w:pPr>
        <w:spacing w:line="240" w:lineRule="auto"/>
        <w:jc w:val="center"/>
        <w:rPr>
          <w:rFonts w:hint="eastAsia" w:asciiTheme="majorEastAsia" w:hAnsiTheme="majorEastAsia" w:eastAsiaTheme="majorEastAsia" w:cstheme="majorEastAsia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启东市城市水处理有限公司</w:t>
      </w:r>
      <w:r>
        <w:rPr>
          <w:rFonts w:hint="eastAsia" w:asciiTheme="majorEastAsia" w:hAnsiTheme="majorEastAsia" w:eastAsiaTheme="majorEastAsia" w:cstheme="majorEastAsia"/>
          <w:b/>
          <w:bCs/>
          <w:spacing w:val="-4"/>
          <w:sz w:val="32"/>
          <w:szCs w:val="32"/>
          <w:lang w:val="en-US" w:eastAsia="zh-CN"/>
        </w:rPr>
        <w:t>污泥稳定化指标检测项目</w:t>
      </w:r>
    </w:p>
    <w:p w14:paraId="048C2D5F">
      <w:pPr>
        <w:spacing w:line="240" w:lineRule="auto"/>
        <w:jc w:val="center"/>
        <w:rPr>
          <w:rFonts w:hint="eastAsia" w:asciiTheme="majorEastAsia" w:hAnsiTheme="majorEastAsia" w:eastAsiaTheme="majorEastAsia" w:cstheme="majorEastAsia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4"/>
          <w:sz w:val="32"/>
          <w:szCs w:val="32"/>
          <w:lang w:val="en-US" w:eastAsia="zh-CN"/>
        </w:rPr>
        <w:t>市场询价表</w:t>
      </w:r>
    </w:p>
    <w:p w14:paraId="5A6B3182">
      <w:pPr>
        <w:spacing w:line="240" w:lineRule="auto"/>
        <w:jc w:val="center"/>
        <w:rPr>
          <w:rFonts w:hint="default" w:asciiTheme="majorEastAsia" w:hAnsiTheme="majorEastAsia" w:eastAsiaTheme="majorEastAsia" w:cstheme="majorEastAsia"/>
          <w:b/>
          <w:bCs/>
          <w:spacing w:val="-4"/>
          <w:sz w:val="32"/>
          <w:szCs w:val="32"/>
          <w:lang w:val="en-US" w:eastAsia="zh-CN"/>
        </w:rPr>
      </w:pPr>
    </w:p>
    <w:tbl>
      <w:tblPr>
        <w:tblStyle w:val="8"/>
        <w:tblpPr w:leftFromText="180" w:rightFromText="180" w:vertAnchor="text" w:horzAnchor="page" w:tblpX="2115" w:tblpY="315"/>
        <w:tblOverlap w:val="never"/>
        <w:tblW w:w="8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1712"/>
        <w:gridCol w:w="1450"/>
        <w:gridCol w:w="1383"/>
        <w:gridCol w:w="1620"/>
      </w:tblGrid>
      <w:tr w14:paraId="670FB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960" w:type="dxa"/>
            <w:noWrap w:val="0"/>
            <w:vAlign w:val="center"/>
          </w:tcPr>
          <w:p w14:paraId="5519BDE9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检测内容</w:t>
            </w:r>
          </w:p>
        </w:tc>
        <w:tc>
          <w:tcPr>
            <w:tcW w:w="1712" w:type="dxa"/>
            <w:noWrap w:val="0"/>
            <w:vAlign w:val="center"/>
          </w:tcPr>
          <w:p w14:paraId="360F25EF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检测频次</w:t>
            </w:r>
          </w:p>
        </w:tc>
        <w:tc>
          <w:tcPr>
            <w:tcW w:w="1450" w:type="dxa"/>
            <w:noWrap w:val="0"/>
            <w:vAlign w:val="center"/>
          </w:tcPr>
          <w:p w14:paraId="53BA47FD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单价（元）</w:t>
            </w:r>
          </w:p>
        </w:tc>
        <w:tc>
          <w:tcPr>
            <w:tcW w:w="1383" w:type="dxa"/>
            <w:noWrap w:val="0"/>
            <w:vAlign w:val="center"/>
          </w:tcPr>
          <w:p w14:paraId="39688E25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总价（元）</w:t>
            </w:r>
          </w:p>
        </w:tc>
        <w:tc>
          <w:tcPr>
            <w:tcW w:w="1620" w:type="dxa"/>
            <w:noWrap w:val="0"/>
            <w:vAlign w:val="center"/>
          </w:tcPr>
          <w:p w14:paraId="1D7B8235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备注</w:t>
            </w:r>
          </w:p>
        </w:tc>
      </w:tr>
      <w:tr w14:paraId="749D0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1960" w:type="dxa"/>
            <w:noWrap w:val="0"/>
            <w:vAlign w:val="center"/>
          </w:tcPr>
          <w:p w14:paraId="32FC5AF1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蠕虫卵死亡率</w:t>
            </w:r>
          </w:p>
        </w:tc>
        <w:tc>
          <w:tcPr>
            <w:tcW w:w="1712" w:type="dxa"/>
            <w:vMerge w:val="restart"/>
            <w:noWrap w:val="0"/>
            <w:vAlign w:val="center"/>
          </w:tcPr>
          <w:p w14:paraId="1229802F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1次/月/厂</w:t>
            </w:r>
          </w:p>
          <w:p w14:paraId="07618004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（共11个厂区，每厂区12次）</w:t>
            </w:r>
          </w:p>
        </w:tc>
        <w:tc>
          <w:tcPr>
            <w:tcW w:w="1450" w:type="dxa"/>
            <w:noWrap w:val="0"/>
            <w:vAlign w:val="center"/>
          </w:tcPr>
          <w:p w14:paraId="559B60A3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6099521F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7C5028E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需出具有效的经环保部门认可的检测报告。</w:t>
            </w:r>
          </w:p>
          <w:p w14:paraId="4CFA8606">
            <w:pPr>
              <w:numPr>
                <w:ilvl w:val="0"/>
                <w:numId w:val="1"/>
              </w:num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需自行到场取样。</w:t>
            </w:r>
          </w:p>
        </w:tc>
      </w:tr>
      <w:tr w14:paraId="3123D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1960" w:type="dxa"/>
            <w:noWrap w:val="0"/>
            <w:vAlign w:val="center"/>
          </w:tcPr>
          <w:p w14:paraId="1B261CE1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粪大肠菌群菌值</w:t>
            </w:r>
          </w:p>
        </w:tc>
        <w:tc>
          <w:tcPr>
            <w:tcW w:w="1712" w:type="dxa"/>
            <w:vMerge w:val="continue"/>
            <w:noWrap w:val="0"/>
            <w:vAlign w:val="center"/>
          </w:tcPr>
          <w:p w14:paraId="0981959D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4A30EB11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518DD6E9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38FE5C86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  <w:tr w14:paraId="647FA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960" w:type="dxa"/>
            <w:noWrap w:val="0"/>
            <w:vAlign w:val="center"/>
          </w:tcPr>
          <w:p w14:paraId="144F4A1C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合计（含税）</w:t>
            </w:r>
          </w:p>
        </w:tc>
        <w:tc>
          <w:tcPr>
            <w:tcW w:w="6165" w:type="dxa"/>
            <w:gridSpan w:val="4"/>
            <w:noWrap w:val="0"/>
            <w:vAlign w:val="center"/>
          </w:tcPr>
          <w:p w14:paraId="683FD616">
            <w:pPr>
              <w:jc w:val="both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人民币大写：            小写：</w:t>
            </w:r>
          </w:p>
        </w:tc>
      </w:tr>
    </w:tbl>
    <w:p w14:paraId="6720D6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p w14:paraId="0DAD4D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745F2C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报价单位（盖章）：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时间：</w:t>
      </w:r>
    </w:p>
    <w:p w14:paraId="785F51CC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FBC8FC"/>
    <w:multiLevelType w:val="singleLevel"/>
    <w:tmpl w:val="C3FBC8F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wYWMzNWQ2YWM2ZDMwOWIwOGYwYWU2ZjE2NjM2NTgifQ=="/>
  </w:docVars>
  <w:rsids>
    <w:rsidRoot w:val="2B351480"/>
    <w:rsid w:val="0C007F6B"/>
    <w:rsid w:val="0C266F7F"/>
    <w:rsid w:val="0C946333"/>
    <w:rsid w:val="16DC49C3"/>
    <w:rsid w:val="19227A7F"/>
    <w:rsid w:val="1E730FE0"/>
    <w:rsid w:val="297A5E70"/>
    <w:rsid w:val="2B351480"/>
    <w:rsid w:val="2EB114CC"/>
    <w:rsid w:val="36257271"/>
    <w:rsid w:val="3888198C"/>
    <w:rsid w:val="39540C26"/>
    <w:rsid w:val="3A664C0D"/>
    <w:rsid w:val="3CD70CBD"/>
    <w:rsid w:val="3D477897"/>
    <w:rsid w:val="410F3C6C"/>
    <w:rsid w:val="4DE97FC2"/>
    <w:rsid w:val="4F795774"/>
    <w:rsid w:val="58962892"/>
    <w:rsid w:val="5AE24D2D"/>
    <w:rsid w:val="64616F3B"/>
    <w:rsid w:val="659550F8"/>
    <w:rsid w:val="66C16BAA"/>
    <w:rsid w:val="66E35C70"/>
    <w:rsid w:val="6FBC5076"/>
    <w:rsid w:val="70693A61"/>
    <w:rsid w:val="709D29B7"/>
    <w:rsid w:val="765141B9"/>
    <w:rsid w:val="76DB70EF"/>
    <w:rsid w:val="790B5E6A"/>
    <w:rsid w:val="7A523156"/>
    <w:rsid w:val="7F6411C2"/>
    <w:rsid w:val="7FBF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0"/>
    <w:pPr>
      <w:spacing w:line="360" w:lineRule="auto"/>
    </w:pPr>
    <w:rPr>
      <w:sz w:val="24"/>
    </w:rPr>
  </w:style>
  <w:style w:type="paragraph" w:styleId="3">
    <w:name w:val="Body Text Indent"/>
    <w:basedOn w:val="1"/>
    <w:next w:val="4"/>
    <w:autoRedefine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autoRedefine/>
    <w:qFormat/>
    <w:uiPriority w:val="99"/>
    <w:pPr>
      <w:snapToGrid w:val="0"/>
    </w:pPr>
    <w:rPr>
      <w:rFonts w:ascii="Arial" w:hAnsi="Arial" w:cs="Arial"/>
    </w:rPr>
  </w:style>
  <w:style w:type="paragraph" w:styleId="5">
    <w:name w:val="Body Text First Indent"/>
    <w:basedOn w:val="2"/>
    <w:next w:val="6"/>
    <w:autoRedefine/>
    <w:unhideWhenUsed/>
    <w:qFormat/>
    <w:uiPriority w:val="99"/>
    <w:pPr>
      <w:spacing w:after="120"/>
      <w:ind w:firstLine="420" w:firstLineChars="100"/>
    </w:pPr>
    <w:rPr>
      <w:rFonts w:ascii="Times New Roman" w:hAnsi="Times New Roman"/>
      <w:kern w:val="2"/>
      <w:sz w:val="21"/>
    </w:rPr>
  </w:style>
  <w:style w:type="paragraph" w:styleId="6">
    <w:name w:val="Body Text First Indent 2"/>
    <w:basedOn w:val="3"/>
    <w:next w:val="1"/>
    <w:autoRedefine/>
    <w:unhideWhenUsed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0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1"/>
    <w:basedOn w:val="9"/>
    <w:autoRedefine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paragraph" w:customStyle="1" w:styleId="12">
    <w:name w:val="Table Text"/>
    <w:basedOn w:val="1"/>
    <w:autoRedefine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1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120</Characters>
  <Lines>0</Lines>
  <Paragraphs>0</Paragraphs>
  <TotalTime>8</TotalTime>
  <ScaleCrop>false</ScaleCrop>
  <LinksUpToDate>false</LinksUpToDate>
  <CharactersWithSpaces>120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2024-03-04T07:52:00Z</dcterms:created>
  <dc:creator>烟雨格</dc:creator>
  <cp:lastModifiedBy>烟雨格</cp:lastModifiedBy>
  <dcterms:modified xsi:type="dcterms:W3CDTF">2025-09-15T07:02:42Z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612F31BB6007479CAA0C4A953BF5AF10_13</vt:lpwstr>
  </property>
  <property fmtid="{D5CDD505-2E9C-101B-9397-08002B2CF9AE}" pid="4" name="KSOTemplateDocerSaveRecord">
    <vt:lpwstr>eyJoZGlkIjoiNzUwYWMzNWQ2YWM2ZDMwOWIwOGYwYWU2ZjE2NjM2NTgiLCJ1c2VySWQiOiI0MjM3MjM4NDIifQ==</vt:lpwstr>
  </property>
</Properties>
</file>