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5D2A">
      <w:pPr>
        <w:pStyle w:val="7"/>
        <w:spacing w:before="197" w:line="219" w:lineRule="auto"/>
        <w:jc w:val="center"/>
        <w:rPr>
          <w:rFonts w:hint="default"/>
          <w:b/>
          <w:bCs/>
          <w:spacing w:val="1"/>
          <w:sz w:val="28"/>
          <w:szCs w:val="28"/>
          <w:lang w:val="en-US" w:eastAsia="zh-CN"/>
        </w:rPr>
      </w:pPr>
      <w:r>
        <w:rPr>
          <w:rFonts w:hint="eastAsia"/>
          <w:b/>
          <w:bCs/>
          <w:spacing w:val="1"/>
          <w:sz w:val="28"/>
          <w:szCs w:val="28"/>
          <w:lang w:val="en-US" w:eastAsia="zh-CN"/>
        </w:rPr>
        <w:t>启东市城市水处理有限公司东海镇水处理厂污泥堆场扩建项目报价表</w:t>
      </w:r>
    </w:p>
    <w:p w14:paraId="58DCDD28">
      <w:pPr>
        <w:pStyle w:val="7"/>
        <w:spacing w:before="197" w:line="219" w:lineRule="auto"/>
        <w:jc w:val="center"/>
        <w:rPr>
          <w:rFonts w:hint="default"/>
          <w:b/>
          <w:bCs/>
          <w:spacing w:val="1"/>
          <w:sz w:val="28"/>
          <w:szCs w:val="28"/>
          <w:lang w:val="en-US" w:eastAsia="zh-CN"/>
        </w:rPr>
      </w:pPr>
    </w:p>
    <w:tbl>
      <w:tblPr>
        <w:tblStyle w:val="6"/>
        <w:tblW w:w="84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7"/>
        <w:gridCol w:w="2025"/>
        <w:gridCol w:w="3675"/>
        <w:gridCol w:w="1082"/>
        <w:gridCol w:w="1126"/>
      </w:tblGrid>
      <w:tr w14:paraId="66DE5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jc w:val="center"/>
        </w:trPr>
        <w:tc>
          <w:tcPr>
            <w:tcW w:w="587" w:type="dxa"/>
            <w:tcBorders>
              <w:top w:val="single" w:color="000000" w:sz="8" w:space="0"/>
            </w:tcBorders>
            <w:vAlign w:val="center"/>
          </w:tcPr>
          <w:p w14:paraId="39A3630F">
            <w:pPr>
              <w:pStyle w:val="7"/>
              <w:spacing w:before="193" w:line="222" w:lineRule="auto"/>
              <w:jc w:val="center"/>
              <w:rPr>
                <w:rFonts w:hint="eastAsia" w:ascii="宋体" w:hAnsi="宋体" w:eastAsia="宋体" w:cs="宋体"/>
                <w:sz w:val="21"/>
                <w:szCs w:val="21"/>
              </w:rPr>
            </w:pPr>
            <w:r>
              <w:rPr>
                <w:rFonts w:hint="eastAsia" w:ascii="宋体" w:hAnsi="宋体" w:eastAsia="宋体" w:cs="宋体"/>
                <w:b/>
                <w:bCs/>
                <w:spacing w:val="-4"/>
                <w:sz w:val="21"/>
                <w:szCs w:val="21"/>
              </w:rPr>
              <w:t>序号</w:t>
            </w:r>
          </w:p>
        </w:tc>
        <w:tc>
          <w:tcPr>
            <w:tcW w:w="2025" w:type="dxa"/>
            <w:tcBorders>
              <w:top w:val="single" w:color="000000" w:sz="8" w:space="0"/>
            </w:tcBorders>
            <w:vAlign w:val="center"/>
          </w:tcPr>
          <w:p w14:paraId="18165FC6">
            <w:pPr>
              <w:pStyle w:val="7"/>
              <w:spacing w:before="193" w:line="222" w:lineRule="auto"/>
              <w:jc w:val="center"/>
              <w:rPr>
                <w:rFonts w:hint="eastAsia" w:ascii="宋体" w:hAnsi="宋体" w:eastAsia="宋体" w:cs="宋体"/>
                <w:b/>
                <w:bCs/>
                <w:spacing w:val="-4"/>
                <w:sz w:val="21"/>
                <w:szCs w:val="21"/>
              </w:rPr>
            </w:pPr>
            <w:r>
              <w:rPr>
                <w:rFonts w:hint="eastAsia" w:ascii="宋体" w:hAnsi="宋体" w:eastAsia="宋体" w:cs="宋体"/>
                <w:b/>
                <w:bCs/>
                <w:spacing w:val="-4"/>
                <w:sz w:val="21"/>
                <w:szCs w:val="21"/>
              </w:rPr>
              <w:t>名称</w:t>
            </w:r>
          </w:p>
        </w:tc>
        <w:tc>
          <w:tcPr>
            <w:tcW w:w="3675" w:type="dxa"/>
            <w:tcBorders>
              <w:top w:val="single" w:color="000000" w:sz="8" w:space="0"/>
            </w:tcBorders>
            <w:vAlign w:val="center"/>
          </w:tcPr>
          <w:p w14:paraId="7E0DB23F">
            <w:pPr>
              <w:pStyle w:val="7"/>
              <w:spacing w:before="193" w:line="222" w:lineRule="auto"/>
              <w:jc w:val="center"/>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改造项目参数</w:t>
            </w:r>
          </w:p>
        </w:tc>
        <w:tc>
          <w:tcPr>
            <w:tcW w:w="1082" w:type="dxa"/>
            <w:tcBorders>
              <w:top w:val="single" w:color="000000" w:sz="8" w:space="0"/>
            </w:tcBorders>
            <w:vAlign w:val="center"/>
          </w:tcPr>
          <w:p w14:paraId="0D8F3E83">
            <w:pPr>
              <w:pStyle w:val="7"/>
              <w:spacing w:before="193" w:line="222" w:lineRule="auto"/>
              <w:jc w:val="center"/>
              <w:rPr>
                <w:rFonts w:hint="default" w:ascii="宋体" w:hAnsi="宋体" w:eastAsia="宋体" w:cs="宋体"/>
                <w:b/>
                <w:bCs/>
                <w:spacing w:val="-4"/>
                <w:sz w:val="21"/>
                <w:szCs w:val="21"/>
                <w:lang w:val="en-US" w:eastAsia="zh-CN"/>
              </w:rPr>
            </w:pPr>
            <w:r>
              <w:rPr>
                <w:rFonts w:hint="eastAsia" w:cs="宋体"/>
                <w:b/>
                <w:bCs/>
                <w:spacing w:val="-4"/>
                <w:sz w:val="21"/>
                <w:szCs w:val="21"/>
                <w:lang w:val="en-US" w:eastAsia="zh-CN"/>
              </w:rPr>
              <w:t>单价（元）</w:t>
            </w:r>
          </w:p>
        </w:tc>
        <w:tc>
          <w:tcPr>
            <w:tcW w:w="1126" w:type="dxa"/>
            <w:tcBorders>
              <w:top w:val="single" w:color="000000" w:sz="8" w:space="0"/>
            </w:tcBorders>
            <w:vAlign w:val="center"/>
          </w:tcPr>
          <w:p w14:paraId="5A3B72E7">
            <w:pPr>
              <w:pStyle w:val="7"/>
              <w:spacing w:before="193" w:line="222" w:lineRule="auto"/>
              <w:jc w:val="center"/>
              <w:rPr>
                <w:rFonts w:hint="default" w:ascii="宋体" w:hAnsi="宋体" w:eastAsia="宋体" w:cs="宋体"/>
                <w:b/>
                <w:bCs/>
                <w:spacing w:val="-4"/>
                <w:sz w:val="21"/>
                <w:szCs w:val="21"/>
                <w:lang w:val="en-US" w:eastAsia="zh-CN"/>
              </w:rPr>
            </w:pPr>
            <w:r>
              <w:rPr>
                <w:rFonts w:hint="eastAsia" w:cs="宋体"/>
                <w:b/>
                <w:bCs/>
                <w:spacing w:val="-4"/>
                <w:sz w:val="21"/>
                <w:szCs w:val="21"/>
                <w:lang w:val="en-US" w:eastAsia="zh-CN"/>
              </w:rPr>
              <w:t>总价（元）</w:t>
            </w:r>
          </w:p>
        </w:tc>
      </w:tr>
      <w:tr w14:paraId="78494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jc w:val="center"/>
        </w:trPr>
        <w:tc>
          <w:tcPr>
            <w:tcW w:w="587" w:type="dxa"/>
            <w:vAlign w:val="center"/>
          </w:tcPr>
          <w:p w14:paraId="64416F37">
            <w:pPr>
              <w:pStyle w:val="7"/>
              <w:spacing w:before="76" w:line="184" w:lineRule="auto"/>
              <w:ind w:left="284"/>
              <w:jc w:val="both"/>
              <w:rPr>
                <w:rFonts w:hint="eastAsia" w:ascii="宋体" w:hAnsi="宋体" w:eastAsia="宋体" w:cs="宋体"/>
                <w:sz w:val="21"/>
                <w:szCs w:val="21"/>
              </w:rPr>
            </w:pPr>
            <w:r>
              <w:rPr>
                <w:rFonts w:hint="eastAsia" w:ascii="宋体" w:hAnsi="宋体" w:eastAsia="宋体" w:cs="宋体"/>
                <w:sz w:val="21"/>
                <w:szCs w:val="21"/>
              </w:rPr>
              <w:t>1</w:t>
            </w:r>
          </w:p>
        </w:tc>
        <w:tc>
          <w:tcPr>
            <w:tcW w:w="2025" w:type="dxa"/>
            <w:vAlign w:val="center"/>
          </w:tcPr>
          <w:p w14:paraId="78A4823D">
            <w:pPr>
              <w:pStyle w:val="7"/>
              <w:spacing w:before="51" w:line="234" w:lineRule="auto"/>
              <w:ind w:left="28" w:right="261" w:firstLine="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原堆场墙体敲除</w:t>
            </w:r>
            <w:bookmarkStart w:id="0" w:name="_GoBack"/>
            <w:bookmarkEnd w:id="0"/>
          </w:p>
        </w:tc>
        <w:tc>
          <w:tcPr>
            <w:tcW w:w="3675" w:type="dxa"/>
            <w:vAlign w:val="center"/>
          </w:tcPr>
          <w:p w14:paraId="25E73982">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left="28" w:right="85" w:firstLine="6"/>
              <w:jc w:val="center"/>
              <w:textAlignment w:val="baseline"/>
              <w:rPr>
                <w:rFonts w:hint="eastAsia" w:ascii="宋体" w:hAnsi="宋体" w:eastAsia="宋体" w:cs="宋体"/>
                <w:spacing w:val="-2"/>
                <w:sz w:val="21"/>
                <w:szCs w:val="21"/>
                <w:vertAlign w:val="superscript"/>
                <w:lang w:val="en-US" w:eastAsia="zh-CN"/>
              </w:rPr>
            </w:pPr>
            <w:r>
              <w:rPr>
                <w:rFonts w:hint="eastAsia" w:ascii="宋体" w:hAnsi="宋体" w:eastAsia="宋体" w:cs="宋体"/>
                <w:spacing w:val="-2"/>
                <w:sz w:val="21"/>
                <w:szCs w:val="21"/>
                <w:vertAlign w:val="baseline"/>
                <w:lang w:val="en-US" w:eastAsia="zh-CN"/>
              </w:rPr>
              <w:t>/</w:t>
            </w:r>
          </w:p>
        </w:tc>
        <w:tc>
          <w:tcPr>
            <w:tcW w:w="1082" w:type="dxa"/>
            <w:vAlign w:val="center"/>
          </w:tcPr>
          <w:p w14:paraId="65BE4335">
            <w:pPr>
              <w:pStyle w:val="7"/>
              <w:keepNext w:val="0"/>
              <w:keepLines w:val="0"/>
              <w:pageBreakBefore w:val="0"/>
              <w:widowControl/>
              <w:kinsoku w:val="0"/>
              <w:wordWrap/>
              <w:overflowPunct/>
              <w:topLinePunct w:val="0"/>
              <w:autoSpaceDE w:val="0"/>
              <w:autoSpaceDN w:val="0"/>
              <w:bidi w:val="0"/>
              <w:adjustRightInd w:val="0"/>
              <w:snapToGrid w:val="0"/>
              <w:spacing w:before="51" w:line="288" w:lineRule="auto"/>
              <w:ind w:left="28" w:right="261" w:firstLine="6"/>
              <w:jc w:val="center"/>
              <w:textAlignment w:val="baseline"/>
              <w:rPr>
                <w:rFonts w:hint="eastAsia" w:ascii="宋体" w:hAnsi="宋体" w:eastAsia="宋体" w:cs="宋体"/>
                <w:spacing w:val="-2"/>
                <w:sz w:val="21"/>
                <w:szCs w:val="21"/>
                <w:lang w:val="en-US" w:eastAsia="zh-CN"/>
              </w:rPr>
            </w:pPr>
          </w:p>
        </w:tc>
        <w:tc>
          <w:tcPr>
            <w:tcW w:w="1126" w:type="dxa"/>
            <w:vAlign w:val="center"/>
          </w:tcPr>
          <w:p w14:paraId="2B196661">
            <w:pPr>
              <w:pStyle w:val="7"/>
              <w:keepNext w:val="0"/>
              <w:keepLines w:val="0"/>
              <w:pageBreakBefore w:val="0"/>
              <w:widowControl/>
              <w:kinsoku w:val="0"/>
              <w:wordWrap/>
              <w:overflowPunct/>
              <w:topLinePunct w:val="0"/>
              <w:autoSpaceDE w:val="0"/>
              <w:autoSpaceDN w:val="0"/>
              <w:bidi w:val="0"/>
              <w:adjustRightInd w:val="0"/>
              <w:snapToGrid w:val="0"/>
              <w:spacing w:before="51" w:line="288" w:lineRule="auto"/>
              <w:ind w:left="28" w:right="261" w:firstLine="6"/>
              <w:jc w:val="center"/>
              <w:textAlignment w:val="baseline"/>
              <w:rPr>
                <w:rFonts w:hint="eastAsia" w:ascii="宋体" w:hAnsi="宋体" w:eastAsia="宋体" w:cs="宋体"/>
                <w:spacing w:val="-2"/>
                <w:sz w:val="21"/>
                <w:szCs w:val="21"/>
                <w:lang w:val="en-US" w:eastAsia="zh-CN"/>
              </w:rPr>
            </w:pPr>
          </w:p>
        </w:tc>
      </w:tr>
      <w:tr w14:paraId="04BC1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jc w:val="center"/>
        </w:trPr>
        <w:tc>
          <w:tcPr>
            <w:tcW w:w="587" w:type="dxa"/>
            <w:vMerge w:val="restart"/>
            <w:vAlign w:val="center"/>
          </w:tcPr>
          <w:p w14:paraId="6A1DAA31">
            <w:pPr>
              <w:pStyle w:val="7"/>
              <w:spacing w:before="81" w:line="184" w:lineRule="auto"/>
              <w:ind w:left="271"/>
              <w:jc w:val="both"/>
              <w:rPr>
                <w:rFonts w:hint="eastAsia" w:ascii="宋体" w:hAnsi="宋体" w:eastAsia="宋体" w:cs="宋体"/>
                <w:sz w:val="21"/>
                <w:szCs w:val="21"/>
              </w:rPr>
            </w:pPr>
            <w:r>
              <w:rPr>
                <w:rFonts w:hint="eastAsia" w:ascii="宋体" w:hAnsi="宋体" w:eastAsia="宋体" w:cs="宋体"/>
                <w:sz w:val="21"/>
                <w:szCs w:val="21"/>
              </w:rPr>
              <w:t>2</w:t>
            </w:r>
          </w:p>
        </w:tc>
        <w:tc>
          <w:tcPr>
            <w:tcW w:w="2025" w:type="dxa"/>
            <w:vMerge w:val="restart"/>
            <w:vAlign w:val="center"/>
          </w:tcPr>
          <w:p w14:paraId="0CCBAA1A">
            <w:pPr>
              <w:pStyle w:val="7"/>
              <w:spacing w:before="51" w:line="234" w:lineRule="auto"/>
              <w:ind w:left="28" w:right="261" w:firstLine="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新建堆场</w:t>
            </w:r>
          </w:p>
          <w:p w14:paraId="3286F14F">
            <w:pPr>
              <w:pStyle w:val="7"/>
              <w:spacing w:before="51" w:line="234" w:lineRule="auto"/>
              <w:ind w:left="28" w:right="261" w:firstLine="7"/>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（包含PVC挡板及墙体加固设施）</w:t>
            </w:r>
          </w:p>
        </w:tc>
        <w:tc>
          <w:tcPr>
            <w:tcW w:w="3675" w:type="dxa"/>
            <w:vAlign w:val="center"/>
          </w:tcPr>
          <w:p w14:paraId="3131747B">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88" w:lineRule="auto"/>
              <w:ind w:right="85" w:rightChars="0"/>
              <w:jc w:val="both"/>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①新建墙体8.6平方米（含粉刷）</w:t>
            </w:r>
            <w:r>
              <w:rPr>
                <w:rFonts w:hint="eastAsia" w:ascii="Times New Roman" w:hAnsi="Times New Roman" w:cs="Times New Roman"/>
                <w:spacing w:val="-2"/>
                <w:sz w:val="21"/>
                <w:szCs w:val="21"/>
                <w:lang w:val="en-US" w:eastAsia="zh-CN"/>
              </w:rPr>
              <w:t>，两面墙，高度为1.2m；</w:t>
            </w:r>
          </w:p>
        </w:tc>
        <w:tc>
          <w:tcPr>
            <w:tcW w:w="1082" w:type="dxa"/>
            <w:vAlign w:val="center"/>
          </w:tcPr>
          <w:p w14:paraId="00E64C33">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right="85"/>
              <w:jc w:val="center"/>
              <w:textAlignment w:val="baseline"/>
              <w:rPr>
                <w:rFonts w:hint="eastAsia" w:ascii="宋体" w:hAnsi="宋体" w:eastAsia="宋体" w:cs="宋体"/>
                <w:spacing w:val="-2"/>
                <w:sz w:val="21"/>
                <w:szCs w:val="21"/>
                <w:lang w:val="en-US" w:eastAsia="zh-CN"/>
              </w:rPr>
            </w:pPr>
          </w:p>
        </w:tc>
        <w:tc>
          <w:tcPr>
            <w:tcW w:w="1126" w:type="dxa"/>
            <w:vAlign w:val="center"/>
          </w:tcPr>
          <w:p w14:paraId="64423933">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right="85"/>
              <w:jc w:val="center"/>
              <w:textAlignment w:val="baseline"/>
              <w:rPr>
                <w:rFonts w:hint="eastAsia" w:ascii="宋体" w:hAnsi="宋体" w:eastAsia="宋体" w:cs="宋体"/>
                <w:spacing w:val="-2"/>
                <w:sz w:val="21"/>
                <w:szCs w:val="21"/>
                <w:lang w:val="en-US" w:eastAsia="zh-CN"/>
              </w:rPr>
            </w:pPr>
          </w:p>
        </w:tc>
      </w:tr>
      <w:tr w14:paraId="323F3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jc w:val="center"/>
        </w:trPr>
        <w:tc>
          <w:tcPr>
            <w:tcW w:w="587" w:type="dxa"/>
            <w:vMerge w:val="continue"/>
            <w:tcBorders/>
            <w:vAlign w:val="center"/>
          </w:tcPr>
          <w:p w14:paraId="06DB212F">
            <w:pPr>
              <w:pStyle w:val="7"/>
              <w:spacing w:before="81" w:line="184" w:lineRule="auto"/>
              <w:ind w:left="271"/>
              <w:jc w:val="center"/>
              <w:rPr>
                <w:rFonts w:hint="eastAsia" w:ascii="宋体" w:hAnsi="宋体" w:eastAsia="宋体" w:cs="宋体"/>
                <w:sz w:val="21"/>
                <w:szCs w:val="21"/>
              </w:rPr>
            </w:pPr>
          </w:p>
        </w:tc>
        <w:tc>
          <w:tcPr>
            <w:tcW w:w="2025" w:type="dxa"/>
            <w:vMerge w:val="continue"/>
            <w:tcBorders/>
            <w:vAlign w:val="center"/>
          </w:tcPr>
          <w:p w14:paraId="568D4515">
            <w:pPr>
              <w:pStyle w:val="7"/>
              <w:spacing w:before="51" w:line="234" w:lineRule="auto"/>
              <w:ind w:left="28" w:right="261" w:firstLine="7"/>
              <w:jc w:val="center"/>
              <w:rPr>
                <w:rFonts w:hint="eastAsia" w:ascii="宋体" w:hAnsi="宋体" w:eastAsia="宋体" w:cs="宋体"/>
                <w:spacing w:val="-2"/>
                <w:sz w:val="21"/>
                <w:szCs w:val="21"/>
                <w:lang w:val="en-US" w:eastAsia="zh-CN"/>
              </w:rPr>
            </w:pPr>
          </w:p>
        </w:tc>
        <w:tc>
          <w:tcPr>
            <w:tcW w:w="3675" w:type="dxa"/>
            <w:vAlign w:val="center"/>
          </w:tcPr>
          <w:p w14:paraId="2EAD9C43">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88" w:lineRule="auto"/>
              <w:ind w:right="85" w:rightChars="0"/>
              <w:jc w:val="center"/>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②铁花纹板及镀锌方管加固3平方米；</w:t>
            </w:r>
          </w:p>
        </w:tc>
        <w:tc>
          <w:tcPr>
            <w:tcW w:w="1082" w:type="dxa"/>
            <w:vAlign w:val="center"/>
          </w:tcPr>
          <w:p w14:paraId="7AC27B06">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right="85"/>
              <w:jc w:val="center"/>
              <w:textAlignment w:val="baseline"/>
              <w:rPr>
                <w:rFonts w:hint="eastAsia" w:ascii="宋体" w:hAnsi="宋体" w:eastAsia="宋体" w:cs="宋体"/>
                <w:spacing w:val="-2"/>
                <w:sz w:val="21"/>
                <w:szCs w:val="21"/>
                <w:lang w:val="en-US" w:eastAsia="zh-CN"/>
              </w:rPr>
            </w:pPr>
          </w:p>
        </w:tc>
        <w:tc>
          <w:tcPr>
            <w:tcW w:w="1126" w:type="dxa"/>
            <w:vAlign w:val="center"/>
          </w:tcPr>
          <w:p w14:paraId="5C931007">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right="85"/>
              <w:jc w:val="center"/>
              <w:textAlignment w:val="baseline"/>
              <w:rPr>
                <w:rFonts w:hint="eastAsia" w:ascii="宋体" w:hAnsi="宋体" w:eastAsia="宋体" w:cs="宋体"/>
                <w:spacing w:val="-2"/>
                <w:sz w:val="21"/>
                <w:szCs w:val="21"/>
                <w:lang w:val="en-US" w:eastAsia="zh-CN"/>
              </w:rPr>
            </w:pPr>
          </w:p>
        </w:tc>
      </w:tr>
      <w:tr w14:paraId="07EAF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trPr>
        <w:tc>
          <w:tcPr>
            <w:tcW w:w="587" w:type="dxa"/>
            <w:vMerge w:val="continue"/>
            <w:tcBorders/>
            <w:vAlign w:val="center"/>
          </w:tcPr>
          <w:p w14:paraId="0B37AF90">
            <w:pPr>
              <w:pStyle w:val="7"/>
              <w:spacing w:before="81" w:line="184" w:lineRule="auto"/>
              <w:ind w:left="271"/>
              <w:jc w:val="center"/>
              <w:rPr>
                <w:rFonts w:hint="eastAsia" w:ascii="宋体" w:hAnsi="宋体" w:eastAsia="宋体" w:cs="宋体"/>
                <w:sz w:val="21"/>
                <w:szCs w:val="21"/>
              </w:rPr>
            </w:pPr>
          </w:p>
        </w:tc>
        <w:tc>
          <w:tcPr>
            <w:tcW w:w="2025" w:type="dxa"/>
            <w:vMerge w:val="continue"/>
            <w:tcBorders/>
            <w:vAlign w:val="center"/>
          </w:tcPr>
          <w:p w14:paraId="0C523769">
            <w:pPr>
              <w:pStyle w:val="7"/>
              <w:spacing w:before="51" w:line="234" w:lineRule="auto"/>
              <w:ind w:left="28" w:right="261" w:firstLine="7"/>
              <w:jc w:val="center"/>
              <w:rPr>
                <w:rFonts w:hint="eastAsia" w:ascii="宋体" w:hAnsi="宋体" w:eastAsia="宋体" w:cs="宋体"/>
                <w:spacing w:val="-2"/>
                <w:sz w:val="21"/>
                <w:szCs w:val="21"/>
                <w:lang w:val="en-US" w:eastAsia="zh-CN"/>
              </w:rPr>
            </w:pPr>
          </w:p>
        </w:tc>
        <w:tc>
          <w:tcPr>
            <w:tcW w:w="3675" w:type="dxa"/>
            <w:vAlign w:val="center"/>
          </w:tcPr>
          <w:p w14:paraId="75AD704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288" w:lineRule="auto"/>
              <w:ind w:right="85" w:rightChars="0"/>
              <w:jc w:val="center"/>
              <w:textAlignment w:val="baseline"/>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③混凝土浇筑10平方米（厚度10cm）。</w:t>
            </w:r>
          </w:p>
        </w:tc>
        <w:tc>
          <w:tcPr>
            <w:tcW w:w="1082" w:type="dxa"/>
            <w:vAlign w:val="center"/>
          </w:tcPr>
          <w:p w14:paraId="575BBF97">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right="85"/>
              <w:jc w:val="center"/>
              <w:textAlignment w:val="baseline"/>
              <w:rPr>
                <w:rFonts w:hint="eastAsia" w:ascii="宋体" w:hAnsi="宋体" w:eastAsia="宋体" w:cs="宋体"/>
                <w:spacing w:val="-2"/>
                <w:sz w:val="21"/>
                <w:szCs w:val="21"/>
                <w:lang w:val="en-US" w:eastAsia="zh-CN"/>
              </w:rPr>
            </w:pPr>
          </w:p>
        </w:tc>
        <w:tc>
          <w:tcPr>
            <w:tcW w:w="1126" w:type="dxa"/>
            <w:vAlign w:val="center"/>
          </w:tcPr>
          <w:p w14:paraId="343B3BA6">
            <w:pPr>
              <w:pStyle w:val="7"/>
              <w:keepNext w:val="0"/>
              <w:keepLines w:val="0"/>
              <w:pageBreakBefore w:val="0"/>
              <w:widowControl/>
              <w:kinsoku w:val="0"/>
              <w:wordWrap/>
              <w:overflowPunct/>
              <w:topLinePunct w:val="0"/>
              <w:autoSpaceDE w:val="0"/>
              <w:autoSpaceDN w:val="0"/>
              <w:bidi w:val="0"/>
              <w:adjustRightInd w:val="0"/>
              <w:snapToGrid w:val="0"/>
              <w:spacing w:before="42" w:line="288" w:lineRule="auto"/>
              <w:ind w:right="85"/>
              <w:jc w:val="center"/>
              <w:textAlignment w:val="baseline"/>
              <w:rPr>
                <w:rFonts w:hint="eastAsia" w:ascii="宋体" w:hAnsi="宋体" w:eastAsia="宋体" w:cs="宋体"/>
                <w:spacing w:val="-2"/>
                <w:sz w:val="21"/>
                <w:szCs w:val="21"/>
                <w:lang w:val="en-US" w:eastAsia="zh-CN"/>
              </w:rPr>
            </w:pPr>
          </w:p>
        </w:tc>
      </w:tr>
      <w:tr w14:paraId="6CD00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8" w:hRule="atLeast"/>
          <w:jc w:val="center"/>
        </w:trPr>
        <w:tc>
          <w:tcPr>
            <w:tcW w:w="8495" w:type="dxa"/>
            <w:gridSpan w:val="5"/>
            <w:tcBorders/>
            <w:vAlign w:val="center"/>
          </w:tcPr>
          <w:p w14:paraId="27EC12E8">
            <w:pPr>
              <w:pStyle w:val="7"/>
              <w:keepNext w:val="0"/>
              <w:keepLines w:val="0"/>
              <w:pageBreakBefore w:val="0"/>
              <w:widowControl/>
              <w:kinsoku w:val="0"/>
              <w:wordWrap/>
              <w:overflowPunct/>
              <w:topLinePunct w:val="0"/>
              <w:autoSpaceDE w:val="0"/>
              <w:autoSpaceDN w:val="0"/>
              <w:bidi w:val="0"/>
              <w:adjustRightInd w:val="0"/>
              <w:snapToGrid w:val="0"/>
              <w:spacing w:before="69" w:line="288" w:lineRule="auto"/>
              <w:ind w:left="91" w:right="57"/>
              <w:jc w:val="left"/>
              <w:textAlignment w:val="baseline"/>
              <w:rPr>
                <w:rFonts w:hint="eastAsia" w:ascii="宋体" w:hAnsi="宋体" w:eastAsia="宋体" w:cs="宋体"/>
                <w:sz w:val="21"/>
                <w:szCs w:val="21"/>
                <w:lang w:val="en-US" w:eastAsia="zh-CN"/>
              </w:rPr>
            </w:pPr>
            <w:r>
              <w:rPr>
                <w:rFonts w:hint="eastAsia" w:ascii="宋体" w:hAnsi="宋体" w:eastAsia="宋体" w:cs="宋体"/>
                <w:spacing w:val="-2"/>
                <w:sz w:val="21"/>
                <w:szCs w:val="21"/>
                <w:lang w:val="en-US" w:eastAsia="zh-CN"/>
              </w:rPr>
              <w:t>备注：</w:t>
            </w:r>
          </w:p>
          <w:p w14:paraId="2C25CF24">
            <w:pPr>
              <w:pStyle w:val="7"/>
              <w:keepNext w:val="0"/>
              <w:keepLines w:val="0"/>
              <w:pageBreakBefore w:val="0"/>
              <w:widowControl/>
              <w:numPr>
                <w:ilvl w:val="0"/>
                <w:numId w:val="1"/>
              </w:numPr>
              <w:kinsoku w:val="0"/>
              <w:wordWrap/>
              <w:overflowPunct/>
              <w:topLinePunct w:val="0"/>
              <w:autoSpaceDE w:val="0"/>
              <w:autoSpaceDN w:val="0"/>
              <w:bidi w:val="0"/>
              <w:adjustRightInd w:val="0"/>
              <w:snapToGrid w:val="0"/>
              <w:spacing w:before="69" w:line="288" w:lineRule="auto"/>
              <w:ind w:left="91" w:right="57"/>
              <w:jc w:val="left"/>
              <w:textAlignment w:val="baseline"/>
              <w:rPr>
                <w:rFonts w:hint="eastAsia" w:ascii="宋体" w:hAnsi="宋体" w:eastAsia="宋体" w:cs="宋体"/>
                <w:spacing w:val="-2"/>
                <w:sz w:val="21"/>
                <w:szCs w:val="21"/>
                <w:lang w:val="en-US" w:eastAsia="zh-CN"/>
              </w:rPr>
            </w:pPr>
            <w:r>
              <w:rPr>
                <w:rFonts w:hint="eastAsia" w:ascii="宋体" w:hAnsi="宋体" w:eastAsia="宋体" w:cs="宋体"/>
                <w:sz w:val="21"/>
                <w:szCs w:val="21"/>
                <w:lang w:val="en-US" w:eastAsia="zh-CN"/>
              </w:rPr>
              <w:t>以上费用包括(但不限于)全部货物及辅材的提供、产品制造、材料、辅材、培训及产品运输、装卸、搬运、保管、 焊接、人工、检验、包装、墙面开</w:t>
            </w:r>
            <w:r>
              <w:rPr>
                <w:rFonts w:hint="eastAsia" w:ascii="宋体" w:hAnsi="宋体" w:eastAsia="宋体" w:cs="宋体"/>
                <w:spacing w:val="-2"/>
                <w:sz w:val="21"/>
                <w:szCs w:val="21"/>
                <w:lang w:val="en-US" w:eastAsia="zh-CN"/>
              </w:rPr>
              <w:t>凿</w:t>
            </w:r>
            <w:r>
              <w:rPr>
                <w:rFonts w:hint="eastAsia" w:ascii="宋体" w:hAnsi="宋体" w:eastAsia="宋体" w:cs="宋体"/>
                <w:sz w:val="21"/>
                <w:szCs w:val="21"/>
                <w:lang w:val="en-US" w:eastAsia="zh-CN"/>
              </w:rPr>
              <w:t>、运输保险费、安装、调试、利润、税金、验收费、全部产品通过验收并交付使用及保修等一切费用，以及供方认为需要的其他费用等。为确保生产，需1天内完成该项改造。</w:t>
            </w:r>
          </w:p>
        </w:tc>
      </w:tr>
      <w:tr w14:paraId="4C4FA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jc w:val="center"/>
        </w:trPr>
        <w:tc>
          <w:tcPr>
            <w:tcW w:w="2612" w:type="dxa"/>
            <w:gridSpan w:val="2"/>
            <w:tcBorders/>
            <w:vAlign w:val="center"/>
          </w:tcPr>
          <w:p w14:paraId="13AF1354">
            <w:pPr>
              <w:tabs>
                <w:tab w:val="left" w:pos="3779"/>
              </w:tabs>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合计（含税）</w:t>
            </w:r>
          </w:p>
        </w:tc>
        <w:tc>
          <w:tcPr>
            <w:tcW w:w="5883" w:type="dxa"/>
            <w:gridSpan w:val="3"/>
            <w:tcBorders/>
            <w:vAlign w:val="center"/>
          </w:tcPr>
          <w:p w14:paraId="5E7F6025">
            <w:pPr>
              <w:tabs>
                <w:tab w:val="left" w:pos="3779"/>
              </w:tabs>
              <w:bidi w:val="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人民币大写：                小写：</w:t>
            </w:r>
          </w:p>
        </w:tc>
      </w:tr>
    </w:tbl>
    <w:p w14:paraId="6F12C06B">
      <w:pPr>
        <w:rPr>
          <w:rFonts w:ascii="Arial"/>
          <w:sz w:val="21"/>
        </w:rPr>
      </w:pPr>
    </w:p>
    <w:p w14:paraId="3AAA1616">
      <w:pPr>
        <w:bidi w:val="0"/>
        <w:rPr>
          <w:rFonts w:ascii="Arial" w:hAnsi="Arial" w:eastAsia="Arial" w:cs="Arial"/>
          <w:snapToGrid w:val="0"/>
          <w:color w:val="000000"/>
          <w:kern w:val="0"/>
          <w:sz w:val="21"/>
          <w:szCs w:val="21"/>
          <w:lang w:val="en-US" w:eastAsia="en-US" w:bidi="ar-SA"/>
        </w:rPr>
      </w:pPr>
    </w:p>
    <w:p w14:paraId="3897C6BE">
      <w:pPr>
        <w:rPr>
          <w:rFonts w:hint="eastAsia"/>
          <w:sz w:val="28"/>
          <w:szCs w:val="28"/>
          <w:lang w:val="en-US" w:eastAsia="zh-CN"/>
        </w:rPr>
      </w:pPr>
    </w:p>
    <w:p w14:paraId="552170B9">
      <w:pPr>
        <w:rPr>
          <w:rFonts w:hint="eastAsia"/>
          <w:lang w:val="en-US" w:eastAsia="zh-CN"/>
        </w:rPr>
      </w:pPr>
      <w:r>
        <w:rPr>
          <w:rFonts w:hint="eastAsia" w:eastAsia="宋体"/>
          <w:sz w:val="28"/>
          <w:szCs w:val="28"/>
          <w:lang w:val="en-US" w:eastAsia="zh-CN"/>
        </w:rPr>
        <w:t xml:space="preserve">                            </w:t>
      </w:r>
    </w:p>
    <w:p w14:paraId="01E75DD8">
      <w:pPr>
        <w:pStyle w:val="2"/>
        <w:keepNext w:val="0"/>
        <w:keepLines w:val="0"/>
        <w:pageBreakBefore w:val="0"/>
        <w:widowControl w:val="0"/>
        <w:kinsoku/>
        <w:wordWrap/>
        <w:overflowPunct/>
        <w:topLinePunct w:val="0"/>
        <w:autoSpaceDE/>
        <w:autoSpaceDN/>
        <w:bidi w:val="0"/>
        <w:adjustRightInd/>
        <w:snapToGrid/>
        <w:spacing w:line="400" w:lineRule="exact"/>
        <w:ind w:firstLine="5880" w:firstLineChars="2100"/>
        <w:jc w:val="both"/>
        <w:textAlignment w:val="auto"/>
        <w:rPr>
          <w:rFonts w:hint="eastAsia"/>
          <w:sz w:val="28"/>
          <w:szCs w:val="28"/>
          <w:lang w:val="en-US" w:eastAsia="zh-CN"/>
        </w:rPr>
      </w:pPr>
      <w:r>
        <w:rPr>
          <w:rFonts w:hint="eastAsia"/>
          <w:sz w:val="28"/>
          <w:szCs w:val="28"/>
          <w:lang w:val="en-US" w:eastAsia="zh-CN"/>
        </w:rPr>
        <w:t>报价单位（公章）：</w:t>
      </w:r>
    </w:p>
    <w:p w14:paraId="24E4C60E">
      <w:pPr>
        <w:pStyle w:val="2"/>
        <w:keepNext w:val="0"/>
        <w:keepLines w:val="0"/>
        <w:pageBreakBefore w:val="0"/>
        <w:widowControl w:val="0"/>
        <w:kinsoku/>
        <w:wordWrap/>
        <w:overflowPunct/>
        <w:topLinePunct w:val="0"/>
        <w:autoSpaceDE/>
        <w:autoSpaceDN/>
        <w:bidi w:val="0"/>
        <w:adjustRightInd/>
        <w:snapToGrid/>
        <w:spacing w:line="400" w:lineRule="exact"/>
        <w:ind w:firstLine="5880" w:firstLineChars="2100"/>
        <w:jc w:val="both"/>
        <w:textAlignment w:val="auto"/>
        <w:rPr>
          <w:rFonts w:hint="eastAsia"/>
          <w:sz w:val="28"/>
          <w:szCs w:val="28"/>
          <w:lang w:val="en-US" w:eastAsia="zh-CN"/>
        </w:rPr>
      </w:pPr>
      <w:r>
        <w:rPr>
          <w:rFonts w:hint="eastAsia"/>
          <w:sz w:val="28"/>
          <w:szCs w:val="28"/>
          <w:lang w:val="en-US" w:eastAsia="zh-CN"/>
        </w:rPr>
        <w:t>联系人：</w:t>
      </w:r>
    </w:p>
    <w:p w14:paraId="6DE25F36">
      <w:pPr>
        <w:pStyle w:val="2"/>
        <w:keepNext w:val="0"/>
        <w:keepLines w:val="0"/>
        <w:pageBreakBefore w:val="0"/>
        <w:widowControl w:val="0"/>
        <w:kinsoku/>
        <w:wordWrap/>
        <w:overflowPunct/>
        <w:topLinePunct w:val="0"/>
        <w:autoSpaceDE/>
        <w:autoSpaceDN/>
        <w:bidi w:val="0"/>
        <w:adjustRightInd/>
        <w:snapToGrid/>
        <w:spacing w:line="400" w:lineRule="exact"/>
        <w:ind w:firstLine="5880" w:firstLineChars="2100"/>
        <w:jc w:val="both"/>
        <w:textAlignment w:val="auto"/>
        <w:rPr>
          <w:rFonts w:hint="eastAsia"/>
          <w:sz w:val="28"/>
          <w:szCs w:val="28"/>
          <w:lang w:val="en-US" w:eastAsia="zh-CN"/>
        </w:rPr>
      </w:pPr>
      <w:r>
        <w:rPr>
          <w:rFonts w:hint="eastAsia"/>
          <w:sz w:val="28"/>
          <w:szCs w:val="28"/>
          <w:lang w:val="en-US" w:eastAsia="zh-CN"/>
        </w:rPr>
        <w:t>联系电话：</w:t>
      </w:r>
    </w:p>
    <w:p w14:paraId="3A7BB272">
      <w:pPr>
        <w:pStyle w:val="2"/>
        <w:keepNext w:val="0"/>
        <w:keepLines w:val="0"/>
        <w:pageBreakBefore w:val="0"/>
        <w:widowControl w:val="0"/>
        <w:kinsoku/>
        <w:wordWrap/>
        <w:overflowPunct/>
        <w:topLinePunct w:val="0"/>
        <w:autoSpaceDE/>
        <w:autoSpaceDN/>
        <w:bidi w:val="0"/>
        <w:adjustRightInd/>
        <w:snapToGrid/>
        <w:spacing w:line="400" w:lineRule="exact"/>
        <w:ind w:firstLine="5880" w:firstLineChars="2100"/>
        <w:jc w:val="both"/>
        <w:textAlignment w:val="auto"/>
        <w:rPr>
          <w:rFonts w:hint="default" w:eastAsia="宋体"/>
          <w:sz w:val="28"/>
          <w:szCs w:val="28"/>
          <w:lang w:val="en-US" w:eastAsia="zh-CN"/>
        </w:rPr>
      </w:pPr>
      <w:r>
        <w:rPr>
          <w:rFonts w:hint="eastAsia"/>
          <w:sz w:val="28"/>
          <w:szCs w:val="28"/>
          <w:lang w:val="en-US" w:eastAsia="zh-CN"/>
        </w:rPr>
        <w:t>时间：</w:t>
      </w:r>
    </w:p>
    <w:sectPr>
      <w:pgSz w:w="11906" w:h="16838"/>
      <w:pgMar w:top="1427" w:right="1115" w:bottom="0" w:left="1068"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3151E"/>
    <w:multiLevelType w:val="singleLevel"/>
    <w:tmpl w:val="40E315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E5D71"/>
    <w:rsid w:val="013C690E"/>
    <w:rsid w:val="01B6046E"/>
    <w:rsid w:val="01D408F4"/>
    <w:rsid w:val="02775E4F"/>
    <w:rsid w:val="05AD7DDA"/>
    <w:rsid w:val="05EC445F"/>
    <w:rsid w:val="066761DB"/>
    <w:rsid w:val="0687687D"/>
    <w:rsid w:val="06B156A8"/>
    <w:rsid w:val="06DF5D71"/>
    <w:rsid w:val="07CC279A"/>
    <w:rsid w:val="087B41C0"/>
    <w:rsid w:val="0A073F5D"/>
    <w:rsid w:val="0A3C7A3F"/>
    <w:rsid w:val="0B7A69B0"/>
    <w:rsid w:val="0B971310"/>
    <w:rsid w:val="0C043D8B"/>
    <w:rsid w:val="0C540ACE"/>
    <w:rsid w:val="0CE02843"/>
    <w:rsid w:val="0D8C6527"/>
    <w:rsid w:val="10741C20"/>
    <w:rsid w:val="11401B02"/>
    <w:rsid w:val="12B5207C"/>
    <w:rsid w:val="12F928B1"/>
    <w:rsid w:val="13280AA0"/>
    <w:rsid w:val="14045069"/>
    <w:rsid w:val="14BB6070"/>
    <w:rsid w:val="15CA5E3E"/>
    <w:rsid w:val="167209B0"/>
    <w:rsid w:val="16A40F4A"/>
    <w:rsid w:val="16AE5760"/>
    <w:rsid w:val="177E2FF6"/>
    <w:rsid w:val="18100480"/>
    <w:rsid w:val="19770050"/>
    <w:rsid w:val="19BE1564"/>
    <w:rsid w:val="1A4408B5"/>
    <w:rsid w:val="1A6B5E42"/>
    <w:rsid w:val="1BAA66D7"/>
    <w:rsid w:val="1C536B8E"/>
    <w:rsid w:val="1C7C4899"/>
    <w:rsid w:val="1C96181D"/>
    <w:rsid w:val="1D444728"/>
    <w:rsid w:val="1E01086B"/>
    <w:rsid w:val="1F213A7B"/>
    <w:rsid w:val="1F9279CD"/>
    <w:rsid w:val="20176124"/>
    <w:rsid w:val="20232D1B"/>
    <w:rsid w:val="20EE3329"/>
    <w:rsid w:val="21BB50AA"/>
    <w:rsid w:val="23AD1279"/>
    <w:rsid w:val="246D6C5B"/>
    <w:rsid w:val="24C50845"/>
    <w:rsid w:val="250C6474"/>
    <w:rsid w:val="294C15B5"/>
    <w:rsid w:val="2A0C2295"/>
    <w:rsid w:val="2A273408"/>
    <w:rsid w:val="2A73489F"/>
    <w:rsid w:val="2AED63FF"/>
    <w:rsid w:val="2B0025D7"/>
    <w:rsid w:val="2B2E5640"/>
    <w:rsid w:val="2C6D2EA3"/>
    <w:rsid w:val="2D1C4D7A"/>
    <w:rsid w:val="2D1C7470"/>
    <w:rsid w:val="2D572256"/>
    <w:rsid w:val="2ED55B28"/>
    <w:rsid w:val="2EE203F7"/>
    <w:rsid w:val="2F725125"/>
    <w:rsid w:val="2F7772C7"/>
    <w:rsid w:val="2F8C4439"/>
    <w:rsid w:val="31A55C86"/>
    <w:rsid w:val="31DB5204"/>
    <w:rsid w:val="31FE5396"/>
    <w:rsid w:val="32E43AD6"/>
    <w:rsid w:val="335144FD"/>
    <w:rsid w:val="362178A5"/>
    <w:rsid w:val="3D2F28A7"/>
    <w:rsid w:val="3D493B7F"/>
    <w:rsid w:val="3D89020A"/>
    <w:rsid w:val="3DF31B27"/>
    <w:rsid w:val="3E300685"/>
    <w:rsid w:val="3E410AE4"/>
    <w:rsid w:val="3F7509BC"/>
    <w:rsid w:val="3F7A3FE3"/>
    <w:rsid w:val="3F7C58C9"/>
    <w:rsid w:val="434F15AD"/>
    <w:rsid w:val="452A22D2"/>
    <w:rsid w:val="45863281"/>
    <w:rsid w:val="47665118"/>
    <w:rsid w:val="478F16C1"/>
    <w:rsid w:val="48591494"/>
    <w:rsid w:val="48BF2D31"/>
    <w:rsid w:val="493234F4"/>
    <w:rsid w:val="49F425DE"/>
    <w:rsid w:val="4A49144C"/>
    <w:rsid w:val="4B3043BA"/>
    <w:rsid w:val="4BF74ED8"/>
    <w:rsid w:val="4C7644B9"/>
    <w:rsid w:val="4D7E765F"/>
    <w:rsid w:val="4E035DB6"/>
    <w:rsid w:val="4E555EE6"/>
    <w:rsid w:val="4E586D7B"/>
    <w:rsid w:val="4E6D1482"/>
    <w:rsid w:val="4F381A8F"/>
    <w:rsid w:val="530A729F"/>
    <w:rsid w:val="5316353C"/>
    <w:rsid w:val="53177C0E"/>
    <w:rsid w:val="534E1882"/>
    <w:rsid w:val="538C05FC"/>
    <w:rsid w:val="55C7591B"/>
    <w:rsid w:val="57A31A70"/>
    <w:rsid w:val="5A5F37EC"/>
    <w:rsid w:val="5B3B5C52"/>
    <w:rsid w:val="5B8B4C4D"/>
    <w:rsid w:val="5C6A0DAE"/>
    <w:rsid w:val="5D283143"/>
    <w:rsid w:val="5E9345EC"/>
    <w:rsid w:val="5F03761A"/>
    <w:rsid w:val="602A2D2E"/>
    <w:rsid w:val="60E07891"/>
    <w:rsid w:val="614B11AE"/>
    <w:rsid w:val="615C160D"/>
    <w:rsid w:val="62036F11"/>
    <w:rsid w:val="620D6DAC"/>
    <w:rsid w:val="62856942"/>
    <w:rsid w:val="65F96353"/>
    <w:rsid w:val="66A355E9"/>
    <w:rsid w:val="67C021CA"/>
    <w:rsid w:val="688A2F04"/>
    <w:rsid w:val="68F63FB6"/>
    <w:rsid w:val="69EE74C3"/>
    <w:rsid w:val="6A4A5EBE"/>
    <w:rsid w:val="6B7E4876"/>
    <w:rsid w:val="6C7A6DEC"/>
    <w:rsid w:val="6F4D4443"/>
    <w:rsid w:val="6F854425"/>
    <w:rsid w:val="6FA7439C"/>
    <w:rsid w:val="706A0652"/>
    <w:rsid w:val="71950224"/>
    <w:rsid w:val="71FC3BE3"/>
    <w:rsid w:val="72B62B48"/>
    <w:rsid w:val="72CF4622"/>
    <w:rsid w:val="730E01AE"/>
    <w:rsid w:val="73221F8B"/>
    <w:rsid w:val="74AD55DF"/>
    <w:rsid w:val="79667075"/>
    <w:rsid w:val="7A0B56F6"/>
    <w:rsid w:val="7AD85D51"/>
    <w:rsid w:val="7C7F7548"/>
    <w:rsid w:val="7CCB71F0"/>
    <w:rsid w:val="7E502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252</Words>
  <Characters>261</Characters>
  <TotalTime>3</TotalTime>
  <ScaleCrop>false</ScaleCrop>
  <LinksUpToDate>false</LinksUpToDate>
  <CharactersWithSpaces>272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2025-01-09T08:32:00Z</dcterms:created>
  <dc:creator>Administrator</dc:creator>
  <cp:lastModifiedBy>烟雨格</cp:lastModifiedBy>
  <cp:lastPrinted>2025-07-11T09:09:00Z</cp:lastPrinted>
  <dcterms:modified xsi:type="dcterms:W3CDTF">2025-07-17T01:08:00Z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2025-01-09T16:32:30Z</vt:filetime>
  </property>
  <property fmtid="{D5CDD505-2E9C-101B-9397-08002B2CF9AE}" pid="4" name="KSOTemplateDocerSaveRecord">
    <vt:lpwstr>eyJoZGlkIjoiNzUwYWMzNWQ2YWM2ZDMwOWIwOGYwYWU2ZjE2NjM2NTgiLCJ1c2VySWQiOiI0MjM3MjM4NDIifQ==</vt:lpwstr>
  </property>
  <property fmtid="{D5CDD505-2E9C-101B-9397-08002B2CF9AE}" pid="5" name="KSOProductBuildVer">
    <vt:lpwstr>2052-12.1.0.21541</vt:lpwstr>
  </property>
  <property fmtid="{D5CDD505-2E9C-101B-9397-08002B2CF9AE}" pid="6" name="ICV">
    <vt:lpwstr>963FF01274D540A1BE2EF3034CB0D5D3_13</vt:lpwstr>
  </property>
</Properties>
</file>