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0B46B">
      <w:pPr>
        <w:autoSpaceDE w:val="0"/>
        <w:autoSpaceDN w:val="0"/>
        <w:adjustRightInd w:val="0"/>
        <w:spacing w:line="312" w:lineRule="auto"/>
        <w:rPr>
          <w:rFonts w:ascii="宋体" w:hAnsi="宋体" w:cs="宋体"/>
          <w:b/>
          <w:spacing w:val="-28"/>
          <w:sz w:val="44"/>
          <w:szCs w:val="44"/>
        </w:rPr>
      </w:pPr>
    </w:p>
    <w:p w14:paraId="23049195">
      <w:pPr>
        <w:autoSpaceDE w:val="0"/>
        <w:autoSpaceDN w:val="0"/>
        <w:adjustRightInd w:val="0"/>
        <w:spacing w:line="312" w:lineRule="auto"/>
        <w:jc w:val="center"/>
        <w:rPr>
          <w:rFonts w:ascii="宋体" w:hAnsi="宋体" w:cs="宋体"/>
          <w:b/>
          <w:sz w:val="48"/>
          <w:szCs w:val="48"/>
        </w:rPr>
      </w:pPr>
      <w:r>
        <w:rPr>
          <w:rFonts w:hint="eastAsia" w:ascii="宋体" w:hAnsi="宋体" w:cs="宋体"/>
          <w:b/>
          <w:sz w:val="48"/>
          <w:szCs w:val="48"/>
        </w:rPr>
        <w:t>启东市吕四及东元水处理有限公司部分设备更换维修项目</w:t>
      </w:r>
    </w:p>
    <w:p w14:paraId="6A474606">
      <w:pPr>
        <w:autoSpaceDE w:val="0"/>
        <w:autoSpaceDN w:val="0"/>
        <w:adjustRightInd w:val="0"/>
        <w:spacing w:line="312" w:lineRule="auto"/>
        <w:ind w:firstLine="442"/>
        <w:jc w:val="center"/>
        <w:rPr>
          <w:rFonts w:ascii="宋体" w:hAnsi="宋体" w:cs="宋体"/>
          <w:b/>
          <w:sz w:val="44"/>
          <w:szCs w:val="44"/>
        </w:rPr>
      </w:pPr>
    </w:p>
    <w:p w14:paraId="07382947">
      <w:pPr>
        <w:autoSpaceDE w:val="0"/>
        <w:autoSpaceDN w:val="0"/>
        <w:adjustRightInd w:val="0"/>
        <w:spacing w:line="312" w:lineRule="auto"/>
        <w:rPr>
          <w:rFonts w:ascii="宋体" w:hAnsi="宋体" w:cs="宋体"/>
          <w:b/>
          <w:bCs/>
          <w:sz w:val="96"/>
          <w:szCs w:val="96"/>
        </w:rPr>
      </w:pPr>
    </w:p>
    <w:p w14:paraId="233F01BB">
      <w:pPr>
        <w:autoSpaceDE w:val="0"/>
        <w:autoSpaceDN w:val="0"/>
        <w:adjustRightInd w:val="0"/>
        <w:spacing w:line="312" w:lineRule="auto"/>
        <w:jc w:val="center"/>
        <w:rPr>
          <w:rFonts w:ascii="宋体" w:hAnsi="宋体" w:cs="宋体"/>
          <w:b/>
          <w:sz w:val="96"/>
          <w:szCs w:val="96"/>
          <w:lang w:val="zh-CN"/>
        </w:rPr>
      </w:pPr>
      <w:r>
        <w:rPr>
          <w:rFonts w:hint="eastAsia" w:ascii="宋体" w:hAnsi="宋体" w:cs="宋体"/>
          <w:b/>
          <w:bCs/>
          <w:sz w:val="96"/>
          <w:szCs w:val="96"/>
          <w:lang w:val="zh-CN"/>
        </w:rPr>
        <w:t>询价文件</w:t>
      </w:r>
    </w:p>
    <w:p w14:paraId="07992580">
      <w:pPr>
        <w:pStyle w:val="2"/>
        <w:rPr>
          <w:rFonts w:ascii="宋体" w:hAnsi="宋体" w:cs="宋体"/>
          <w:lang w:val="zh-CN"/>
        </w:rPr>
      </w:pPr>
    </w:p>
    <w:p w14:paraId="07EC38C3">
      <w:pPr>
        <w:spacing w:line="312" w:lineRule="auto"/>
        <w:rPr>
          <w:rFonts w:ascii="宋体" w:hAnsi="宋体" w:cs="宋体"/>
          <w:b/>
          <w:sz w:val="36"/>
          <w:szCs w:val="36"/>
        </w:rPr>
      </w:pPr>
    </w:p>
    <w:p w14:paraId="0C4E1FE6">
      <w:pPr>
        <w:spacing w:line="312" w:lineRule="auto"/>
        <w:rPr>
          <w:rFonts w:ascii="宋体" w:hAnsi="宋体" w:cs="宋体"/>
          <w:b/>
          <w:sz w:val="36"/>
          <w:szCs w:val="36"/>
        </w:rPr>
      </w:pPr>
    </w:p>
    <w:p w14:paraId="6DF60915">
      <w:pPr>
        <w:spacing w:line="312" w:lineRule="auto"/>
        <w:rPr>
          <w:rFonts w:ascii="宋体" w:hAnsi="宋体" w:cs="宋体"/>
          <w:b/>
          <w:sz w:val="36"/>
          <w:szCs w:val="36"/>
        </w:rPr>
      </w:pPr>
    </w:p>
    <w:p w14:paraId="692AE30A">
      <w:pPr>
        <w:spacing w:line="312" w:lineRule="auto"/>
        <w:ind w:firstLine="361"/>
        <w:jc w:val="center"/>
        <w:rPr>
          <w:rFonts w:ascii="宋体" w:hAnsi="宋体" w:cs="宋体"/>
          <w:b/>
          <w:sz w:val="36"/>
          <w:szCs w:val="36"/>
        </w:rPr>
      </w:pPr>
    </w:p>
    <w:p w14:paraId="3DFC0270">
      <w:pPr>
        <w:spacing w:line="312" w:lineRule="auto"/>
        <w:ind w:firstLine="361"/>
        <w:jc w:val="center"/>
        <w:rPr>
          <w:rFonts w:ascii="宋体" w:hAnsi="宋体" w:cs="宋体"/>
          <w:b/>
          <w:sz w:val="36"/>
          <w:szCs w:val="36"/>
        </w:rPr>
      </w:pPr>
      <w:r>
        <w:rPr>
          <w:rFonts w:hint="eastAsia" w:ascii="宋体" w:hAnsi="宋体" w:cs="宋体"/>
          <w:b/>
          <w:sz w:val="36"/>
          <w:szCs w:val="36"/>
        </w:rPr>
        <w:t>启东市城市水处理有限公司</w:t>
      </w:r>
    </w:p>
    <w:p w14:paraId="301CC515">
      <w:pPr>
        <w:spacing w:line="312" w:lineRule="auto"/>
        <w:ind w:firstLine="361"/>
        <w:jc w:val="center"/>
        <w:rPr>
          <w:rFonts w:ascii="宋体" w:hAnsi="宋体" w:cs="宋体"/>
          <w:b/>
          <w:sz w:val="36"/>
          <w:szCs w:val="36"/>
        </w:rPr>
      </w:pPr>
      <w:r>
        <w:rPr>
          <w:rFonts w:hint="eastAsia" w:ascii="宋体" w:hAnsi="宋体" w:cs="宋体"/>
          <w:b/>
          <w:sz w:val="36"/>
          <w:szCs w:val="36"/>
        </w:rPr>
        <w:t>2025年</w:t>
      </w:r>
      <w:r>
        <w:rPr>
          <w:rFonts w:hint="eastAsia" w:ascii="宋体" w:hAnsi="宋体" w:cs="宋体"/>
          <w:b/>
          <w:sz w:val="36"/>
          <w:szCs w:val="36"/>
          <w:lang w:val="en-US" w:eastAsia="zh-CN"/>
        </w:rPr>
        <w:t>5</w:t>
      </w:r>
      <w:r>
        <w:rPr>
          <w:rFonts w:hint="eastAsia" w:ascii="宋体" w:hAnsi="宋体" w:cs="宋体"/>
          <w:b/>
          <w:sz w:val="36"/>
          <w:szCs w:val="36"/>
        </w:rPr>
        <w:t>月</w:t>
      </w:r>
      <w:r>
        <w:rPr>
          <w:rFonts w:hint="eastAsia" w:ascii="宋体" w:hAnsi="宋体" w:cs="宋体"/>
          <w:b/>
          <w:sz w:val="36"/>
          <w:szCs w:val="36"/>
          <w:lang w:val="en-US" w:eastAsia="zh-CN"/>
        </w:rPr>
        <w:t>10</w:t>
      </w:r>
      <w:r>
        <w:rPr>
          <w:rFonts w:hint="eastAsia" w:ascii="宋体" w:hAnsi="宋体" w:cs="宋体"/>
          <w:b/>
          <w:sz w:val="36"/>
          <w:szCs w:val="36"/>
        </w:rPr>
        <w:t>日</w:t>
      </w:r>
    </w:p>
    <w:p w14:paraId="3FEDA59B">
      <w:pPr>
        <w:adjustRightInd w:val="0"/>
        <w:snapToGrid w:val="0"/>
        <w:spacing w:line="312" w:lineRule="auto"/>
        <w:ind w:left="-157" w:leftChars="-75" w:firstLine="261"/>
        <w:rPr>
          <w:rFonts w:ascii="宋体" w:hAnsi="宋体" w:cs="宋体"/>
          <w:b/>
          <w:snapToGrid w:val="0"/>
          <w:sz w:val="26"/>
          <w:szCs w:val="28"/>
          <w:u w:val="single"/>
        </w:rPr>
      </w:pPr>
    </w:p>
    <w:p w14:paraId="710277E4">
      <w:pPr>
        <w:pStyle w:val="2"/>
        <w:ind w:firstLine="210"/>
        <w:rPr>
          <w:rFonts w:ascii="宋体" w:hAnsi="宋体" w:cs="宋体"/>
        </w:rPr>
      </w:pPr>
    </w:p>
    <w:p w14:paraId="394137F8">
      <w:pPr>
        <w:rPr>
          <w:rFonts w:ascii="宋体" w:hAnsi="宋体" w:cs="宋体"/>
        </w:rPr>
      </w:pPr>
    </w:p>
    <w:p w14:paraId="0943DB08">
      <w:pPr>
        <w:rPr>
          <w:rFonts w:ascii="宋体" w:hAnsi="宋体" w:cs="宋体"/>
        </w:rPr>
      </w:pPr>
    </w:p>
    <w:p w14:paraId="1ECEAA6A">
      <w:pPr>
        <w:rPr>
          <w:rFonts w:ascii="宋体" w:hAnsi="宋体" w:cs="宋体"/>
        </w:rPr>
      </w:pPr>
    </w:p>
    <w:p w14:paraId="08A0D9A0">
      <w:pPr>
        <w:rPr>
          <w:rFonts w:ascii="宋体" w:hAnsi="宋体" w:cs="宋体"/>
        </w:rPr>
      </w:pPr>
    </w:p>
    <w:p w14:paraId="06B9F14E">
      <w:pPr>
        <w:rPr>
          <w:rFonts w:ascii="宋体" w:hAnsi="宋体" w:cs="宋体"/>
        </w:rPr>
      </w:pPr>
    </w:p>
    <w:p w14:paraId="09034B3E">
      <w:pPr>
        <w:rPr>
          <w:rFonts w:ascii="宋体" w:hAnsi="宋体" w:cs="宋体"/>
        </w:rPr>
      </w:pPr>
    </w:p>
    <w:p w14:paraId="429E3186">
      <w:pPr>
        <w:adjustRightInd w:val="0"/>
        <w:snapToGrid w:val="0"/>
        <w:ind w:left="-157" w:leftChars="-75" w:firstLine="321"/>
        <w:jc w:val="left"/>
        <w:rPr>
          <w:rFonts w:ascii="宋体" w:hAnsi="宋体" w:cs="宋体"/>
          <w:b/>
          <w:bCs/>
          <w:color w:val="0000FF"/>
          <w:sz w:val="28"/>
          <w:szCs w:val="28"/>
          <w:highlight w:val="yellow"/>
        </w:rPr>
      </w:pPr>
      <w:r>
        <w:rPr>
          <w:rFonts w:hint="eastAsia" w:ascii="宋体" w:hAnsi="宋体" w:cs="宋体"/>
          <w:b/>
          <w:snapToGrid w:val="0"/>
          <w:sz w:val="32"/>
          <w:szCs w:val="32"/>
        </w:rPr>
        <w:t>地址:</w:t>
      </w:r>
      <w:r>
        <w:rPr>
          <w:rFonts w:hint="eastAsia" w:ascii="宋体" w:hAnsi="宋体" w:cs="宋体"/>
          <w:snapToGrid w:val="0"/>
          <w:sz w:val="32"/>
          <w:szCs w:val="32"/>
        </w:rPr>
        <w:t xml:space="preserve"> </w:t>
      </w:r>
      <w:r>
        <w:rPr>
          <w:rFonts w:hint="eastAsia" w:ascii="宋体" w:hAnsi="宋体" w:cs="宋体"/>
          <w:b/>
          <w:bCs/>
          <w:snapToGrid w:val="0"/>
          <w:sz w:val="32"/>
          <w:szCs w:val="32"/>
        </w:rPr>
        <w:t>启东市经济开发区海洪路666号</w:t>
      </w:r>
    </w:p>
    <w:p w14:paraId="4FDE298F">
      <w:pPr>
        <w:adjustRightInd w:val="0"/>
        <w:snapToGrid w:val="0"/>
        <w:ind w:left="-157" w:leftChars="-75" w:firstLine="321"/>
        <w:jc w:val="left"/>
        <w:rPr>
          <w:rFonts w:ascii="宋体" w:hAnsi="宋体" w:cs="宋体"/>
          <w:snapToGrid w:val="0"/>
          <w:sz w:val="32"/>
          <w:szCs w:val="32"/>
        </w:rPr>
      </w:pPr>
      <w:r>
        <w:rPr>
          <w:rFonts w:hint="eastAsia" w:ascii="宋体" w:hAnsi="宋体" w:cs="宋体"/>
          <w:b/>
          <w:snapToGrid w:val="0"/>
          <w:sz w:val="32"/>
          <w:szCs w:val="32"/>
        </w:rPr>
        <w:t>邮政编码：</w:t>
      </w:r>
      <w:r>
        <w:rPr>
          <w:rFonts w:hint="eastAsia" w:ascii="宋体" w:hAnsi="宋体" w:eastAsia="宋体" w:cs="宋体"/>
          <w:b/>
          <w:bCs/>
          <w:snapToGrid w:val="0"/>
          <w:sz w:val="32"/>
          <w:szCs w:val="32"/>
        </w:rPr>
        <w:t xml:space="preserve">226200 </w:t>
      </w:r>
      <w:r>
        <w:rPr>
          <w:rFonts w:hint="eastAsia" w:ascii="宋体" w:hAnsi="宋体" w:cs="宋体"/>
          <w:snapToGrid w:val="0"/>
          <w:sz w:val="32"/>
          <w:szCs w:val="32"/>
        </w:rPr>
        <w:t xml:space="preserve">       </w:t>
      </w:r>
    </w:p>
    <w:p w14:paraId="1DC8ACEF">
      <w:pPr>
        <w:adjustRightInd w:val="0"/>
        <w:snapToGrid w:val="0"/>
        <w:ind w:left="-157" w:leftChars="-75" w:right="-600" w:rightChars="-286" w:firstLine="321"/>
        <w:jc w:val="center"/>
        <w:rPr>
          <w:rFonts w:ascii="宋体" w:hAnsi="宋体" w:cs="宋体"/>
          <w:b/>
          <w:snapToGrid w:val="0"/>
          <w:sz w:val="32"/>
          <w:szCs w:val="32"/>
        </w:rPr>
      </w:pPr>
      <w:r>
        <w:rPr>
          <w:rFonts w:hint="eastAsia" w:ascii="宋体" w:hAnsi="宋体" w:cs="宋体"/>
          <w:b/>
          <w:snapToGrid w:val="0"/>
          <w:sz w:val="32"/>
          <w:szCs w:val="32"/>
        </w:rPr>
        <w:t>启东市城市水处理有限公司网站</w:t>
      </w:r>
    </w:p>
    <w:p w14:paraId="30224EDA">
      <w:pPr>
        <w:tabs>
          <w:tab w:val="left" w:pos="1260"/>
        </w:tabs>
        <w:adjustRightInd w:val="0"/>
        <w:snapToGrid w:val="0"/>
        <w:spacing w:line="312" w:lineRule="auto"/>
        <w:ind w:left="-157" w:leftChars="-75" w:right="-600" w:rightChars="-286" w:firstLine="320"/>
        <w:jc w:val="center"/>
        <w:rPr>
          <w:rFonts w:ascii="宋体" w:hAnsi="宋体" w:cs="宋体"/>
          <w:sz w:val="32"/>
          <w:szCs w:val="32"/>
        </w:rPr>
        <w:sectPr>
          <w:pgSz w:w="11906" w:h="16838"/>
          <w:pgMar w:top="1440" w:right="1800" w:bottom="1440" w:left="1800" w:header="851" w:footer="850" w:gutter="0"/>
          <w:pgNumType w:start="1"/>
          <w:cols w:space="720" w:num="1"/>
          <w:docGrid w:type="linesAndChars" w:linePitch="312" w:charSpace="0"/>
        </w:sectPr>
      </w:pPr>
    </w:p>
    <w:p w14:paraId="0662E50D">
      <w:pPr>
        <w:autoSpaceDE w:val="0"/>
        <w:autoSpaceDN w:val="0"/>
        <w:adjustRightInd w:val="0"/>
        <w:snapToGrid w:val="0"/>
        <w:spacing w:line="360" w:lineRule="auto"/>
        <w:ind w:firstLine="454"/>
        <w:jc w:val="center"/>
        <w:outlineLvl w:val="0"/>
        <w:rPr>
          <w:rFonts w:ascii="宋体" w:hAnsi="宋体" w:cs="宋体"/>
          <w:bCs/>
          <w:spacing w:val="7"/>
          <w:kern w:val="0"/>
          <w:sz w:val="44"/>
          <w:szCs w:val="44"/>
        </w:rPr>
      </w:pPr>
    </w:p>
    <w:p w14:paraId="505D2B10">
      <w:pPr>
        <w:autoSpaceDE w:val="0"/>
        <w:autoSpaceDN w:val="0"/>
        <w:adjustRightInd w:val="0"/>
        <w:snapToGrid w:val="0"/>
        <w:spacing w:line="360" w:lineRule="auto"/>
        <w:ind w:firstLine="454"/>
        <w:jc w:val="center"/>
        <w:outlineLvl w:val="0"/>
        <w:rPr>
          <w:rFonts w:ascii="宋体" w:hAnsi="宋体" w:cs="宋体"/>
          <w:bCs/>
          <w:spacing w:val="7"/>
          <w:kern w:val="0"/>
          <w:sz w:val="44"/>
          <w:szCs w:val="44"/>
        </w:rPr>
      </w:pPr>
      <w:r>
        <w:rPr>
          <w:rFonts w:hint="eastAsia" w:ascii="宋体" w:hAnsi="宋体" w:cs="宋体"/>
          <w:bCs/>
          <w:spacing w:val="7"/>
          <w:kern w:val="0"/>
          <w:sz w:val="44"/>
          <w:szCs w:val="44"/>
        </w:rPr>
        <w:t>目 录</w:t>
      </w:r>
    </w:p>
    <w:p w14:paraId="5694E163">
      <w:pPr>
        <w:autoSpaceDE w:val="0"/>
        <w:autoSpaceDN w:val="0"/>
        <w:adjustRightInd w:val="0"/>
        <w:snapToGrid w:val="0"/>
        <w:spacing w:line="360" w:lineRule="auto"/>
        <w:ind w:firstLine="294"/>
        <w:rPr>
          <w:rFonts w:ascii="宋体" w:hAnsi="宋体" w:cs="宋体"/>
          <w:bCs/>
          <w:spacing w:val="7"/>
          <w:kern w:val="0"/>
          <w:sz w:val="28"/>
          <w:szCs w:val="28"/>
        </w:rPr>
      </w:pPr>
    </w:p>
    <w:p w14:paraId="636E8BB3">
      <w:pPr>
        <w:pStyle w:val="2"/>
        <w:adjustRightInd w:val="0"/>
        <w:snapToGrid w:val="0"/>
        <w:spacing w:after="0" w:line="360" w:lineRule="auto"/>
        <w:ind w:firstLine="210"/>
        <w:rPr>
          <w:rFonts w:ascii="宋体" w:hAnsi="宋体" w:cs="宋体"/>
        </w:rPr>
      </w:pPr>
    </w:p>
    <w:p w14:paraId="6484E24F">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第一部分  询价采购公告</w:t>
      </w:r>
    </w:p>
    <w:p w14:paraId="3623DB43">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第二部分  响应须知</w:t>
      </w:r>
    </w:p>
    <w:p w14:paraId="3C810C37">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第三部分  项目需求</w:t>
      </w:r>
    </w:p>
    <w:p w14:paraId="1AB29384">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第四部分  响应文件组成</w:t>
      </w:r>
    </w:p>
    <w:p w14:paraId="6401D4C5">
      <w:pPr>
        <w:adjustRightInd w:val="0"/>
        <w:snapToGrid w:val="0"/>
        <w:spacing w:line="500" w:lineRule="exact"/>
        <w:ind w:firstLine="294"/>
        <w:jc w:val="center"/>
        <w:rPr>
          <w:rFonts w:ascii="宋体" w:hAnsi="宋体" w:cs="宋体"/>
          <w:sz w:val="36"/>
          <w:szCs w:val="36"/>
        </w:rPr>
        <w:sectPr>
          <w:footerReference r:id="rId3" w:type="default"/>
          <w:footerReference r:id="rId4" w:type="even"/>
          <w:pgSz w:w="11906" w:h="16839"/>
          <w:pgMar w:top="1440" w:right="1080" w:bottom="1440" w:left="1080" w:header="0" w:footer="1398" w:gutter="0"/>
          <w:pgNumType w:start="1"/>
          <w:cols w:space="720" w:num="1"/>
        </w:sectPr>
      </w:pPr>
      <w:bookmarkStart w:id="0" w:name="_Toc82505651"/>
      <w:bookmarkStart w:id="1" w:name="_Toc3520"/>
      <w:bookmarkStart w:id="2" w:name="OLE_LINK1"/>
    </w:p>
    <w:p w14:paraId="11DEB238">
      <w:pPr>
        <w:adjustRightInd w:val="0"/>
        <w:snapToGrid w:val="0"/>
        <w:spacing w:line="500" w:lineRule="exact"/>
        <w:ind w:firstLine="294"/>
        <w:jc w:val="center"/>
        <w:rPr>
          <w:rFonts w:ascii="宋体" w:hAnsi="宋体" w:cs="宋体"/>
          <w:sz w:val="36"/>
          <w:szCs w:val="36"/>
        </w:rPr>
      </w:pPr>
      <w:r>
        <w:rPr>
          <w:rFonts w:hint="eastAsia" w:ascii="宋体" w:hAnsi="宋体" w:cs="宋体"/>
          <w:sz w:val="36"/>
          <w:szCs w:val="36"/>
        </w:rPr>
        <w:t>第一部分  询价采购公告</w:t>
      </w:r>
      <w:bookmarkEnd w:id="0"/>
      <w:bookmarkEnd w:id="1"/>
    </w:p>
    <w:p w14:paraId="3B5539EF">
      <w:pPr>
        <w:adjustRightInd w:val="0"/>
        <w:snapToGrid w:val="0"/>
        <w:spacing w:line="500" w:lineRule="exact"/>
        <w:ind w:firstLine="560" w:firstLineChars="200"/>
        <w:rPr>
          <w:rFonts w:ascii="宋体" w:hAnsi="宋体" w:cs="宋体"/>
          <w:sz w:val="28"/>
          <w:szCs w:val="28"/>
        </w:rPr>
      </w:pPr>
      <w:bookmarkStart w:id="3" w:name="OLE_LINK5"/>
      <w:bookmarkStart w:id="4" w:name="OLE_LINK6"/>
      <w:bookmarkStart w:id="5" w:name="OLE_LINK3"/>
      <w:bookmarkStart w:id="6" w:name="OLE_LINK2"/>
      <w:r>
        <w:rPr>
          <w:rFonts w:hint="eastAsia" w:ascii="宋体" w:hAnsi="宋体" w:cs="宋体"/>
          <w:sz w:val="28"/>
          <w:szCs w:val="28"/>
        </w:rPr>
        <w:t>现就[启东市吕四及东元水处理有限公司部分设备更换维修项目]进行询价采购，欢迎符合条件的供应商响应。</w:t>
      </w:r>
    </w:p>
    <w:p w14:paraId="15072CD0">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项目概况</w:t>
      </w:r>
    </w:p>
    <w:p w14:paraId="22295169">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[启东市吕四及东元水处理有限公司部分设备更换维修项目]的潜在响应供应商应在启东市城市水处理有限公司网站获取采购文件，并于2025年</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15</w:t>
      </w:r>
      <w:r>
        <w:rPr>
          <w:rFonts w:hint="eastAsia" w:ascii="宋体" w:hAnsi="宋体" w:cs="宋体"/>
          <w:sz w:val="28"/>
          <w:szCs w:val="28"/>
        </w:rPr>
        <w:t>日</w:t>
      </w:r>
      <w:r>
        <w:rPr>
          <w:rFonts w:hint="eastAsia" w:ascii="宋体" w:hAnsi="宋体" w:cs="宋体"/>
          <w:sz w:val="28"/>
          <w:szCs w:val="28"/>
          <w:lang w:val="en-US" w:eastAsia="zh-CN"/>
        </w:rPr>
        <w:t>9</w:t>
      </w:r>
      <w:r>
        <w:rPr>
          <w:rFonts w:hint="eastAsia" w:ascii="宋体" w:hAnsi="宋体" w:cs="宋体"/>
          <w:sz w:val="28"/>
          <w:szCs w:val="28"/>
        </w:rPr>
        <w:t>点00分（北京时间）前递交响应文件。</w:t>
      </w:r>
    </w:p>
    <w:p w14:paraId="00FDE94B">
      <w:pPr>
        <w:adjustRightInd w:val="0"/>
        <w:snapToGrid w:val="0"/>
        <w:spacing w:line="500" w:lineRule="exact"/>
        <w:ind w:firstLine="560" w:firstLineChars="200"/>
        <w:rPr>
          <w:rFonts w:ascii="宋体" w:hAnsi="宋体" w:cs="宋体"/>
          <w:b/>
          <w:bCs/>
          <w:sz w:val="28"/>
          <w:szCs w:val="28"/>
        </w:rPr>
      </w:pPr>
      <w:bookmarkStart w:id="7" w:name="_Toc82505652"/>
      <w:r>
        <w:rPr>
          <w:rFonts w:hint="eastAsia" w:ascii="宋体" w:hAnsi="宋体" w:cs="宋体"/>
          <w:b/>
          <w:bCs/>
          <w:sz w:val="28"/>
          <w:szCs w:val="28"/>
        </w:rPr>
        <w:t>一、项目基本情况</w:t>
      </w:r>
      <w:bookmarkEnd w:id="7"/>
    </w:p>
    <w:p w14:paraId="734DD93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项目名称：启东市吕四及东元水处理有限公司部分设备更换维修项目</w:t>
      </w:r>
    </w:p>
    <w:p w14:paraId="1F8FAA1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项目类型：货物</w:t>
      </w:r>
    </w:p>
    <w:p w14:paraId="07E5FFD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所属行业：工业</w:t>
      </w:r>
    </w:p>
    <w:p w14:paraId="43D8795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预算金额：44.30万元。</w:t>
      </w:r>
    </w:p>
    <w:p w14:paraId="73E5347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最高限价：44.30万元，投标报价高于最高限价的为无效报价。</w:t>
      </w:r>
    </w:p>
    <w:p w14:paraId="21471E9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采购需求：详见采购文件，请仔细研究。</w:t>
      </w:r>
    </w:p>
    <w:p w14:paraId="7377194A">
      <w:pPr>
        <w:adjustRightInd w:val="0"/>
        <w:snapToGrid w:val="0"/>
        <w:spacing w:line="500" w:lineRule="exact"/>
        <w:ind w:firstLine="560" w:firstLineChars="200"/>
        <w:rPr>
          <w:rFonts w:ascii="宋体" w:hAnsi="宋体" w:cs="宋体"/>
          <w:sz w:val="28"/>
          <w:szCs w:val="28"/>
          <w:highlight w:val="yellow"/>
        </w:rPr>
      </w:pPr>
      <w:r>
        <w:rPr>
          <w:rFonts w:hint="eastAsia" w:ascii="宋体" w:hAnsi="宋体" w:cs="宋体"/>
          <w:sz w:val="28"/>
          <w:szCs w:val="28"/>
        </w:rPr>
        <w:t>合同履行期限：详见采购文件。</w:t>
      </w:r>
    </w:p>
    <w:p w14:paraId="76BB6F3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本项目不接受联合体。</w:t>
      </w:r>
    </w:p>
    <w:p w14:paraId="6B2536F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本项目不接受分包。</w:t>
      </w:r>
    </w:p>
    <w:p w14:paraId="5F570578">
      <w:pPr>
        <w:adjustRightInd w:val="0"/>
        <w:snapToGrid w:val="0"/>
        <w:spacing w:line="500" w:lineRule="exact"/>
        <w:ind w:firstLine="560" w:firstLineChars="200"/>
        <w:rPr>
          <w:rFonts w:ascii="宋体" w:hAnsi="宋体" w:cs="宋体"/>
          <w:b/>
          <w:bCs/>
          <w:sz w:val="28"/>
          <w:szCs w:val="28"/>
        </w:rPr>
      </w:pPr>
      <w:bookmarkStart w:id="8" w:name="_Toc82505653"/>
      <w:r>
        <w:rPr>
          <w:rFonts w:hint="eastAsia" w:ascii="宋体" w:hAnsi="宋体" w:cs="宋体"/>
          <w:b/>
          <w:bCs/>
          <w:sz w:val="28"/>
          <w:szCs w:val="28"/>
        </w:rPr>
        <w:t>二、响应供应商的资格要求：</w:t>
      </w:r>
      <w:bookmarkEnd w:id="8"/>
    </w:p>
    <w:p w14:paraId="2C559473">
      <w:pPr>
        <w:adjustRightInd w:val="0"/>
        <w:snapToGrid w:val="0"/>
        <w:spacing w:line="500" w:lineRule="exact"/>
        <w:ind w:firstLine="560" w:firstLineChars="200"/>
        <w:rPr>
          <w:rFonts w:ascii="宋体" w:hAnsi="宋体" w:cs="宋体"/>
          <w:sz w:val="28"/>
          <w:szCs w:val="28"/>
        </w:rPr>
      </w:pPr>
      <w:bookmarkStart w:id="9" w:name="_Toc82505654"/>
      <w:r>
        <w:rPr>
          <w:rFonts w:hint="eastAsia" w:ascii="宋体" w:hAnsi="宋体" w:cs="宋体"/>
          <w:sz w:val="28"/>
          <w:szCs w:val="28"/>
        </w:rPr>
        <w:t>1.满足《中华人民共和国政府采购法》第二十二条规定；</w:t>
      </w:r>
    </w:p>
    <w:p w14:paraId="50EBE4E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2.落实政府采购政策需满足的资格要求：无；</w:t>
      </w:r>
    </w:p>
    <w:p w14:paraId="2987F76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3.本项目的特定资格要求：</w:t>
      </w:r>
    </w:p>
    <w:p w14:paraId="32EC6E0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（1）供应商应具备独立法人资格，具有合法的企业营业执照；</w:t>
      </w:r>
    </w:p>
    <w:p w14:paraId="5E09547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（2）未被“信用中国”、“中国政府采购网”、“信用江苏”网站列入失信被执行人、重大税收违法案件当事人名单、政府采购严重违法失信行为记录名单(提供网页截图)；</w:t>
      </w:r>
    </w:p>
    <w:p w14:paraId="7DA3DD9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（3）供应商须提供近三年（自提交投标文件截止日前推三年，以合同签订时间为准）以来具有类似项目的业绩（提供合同复印件）；</w:t>
      </w:r>
    </w:p>
    <w:p w14:paraId="2F538F5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（4）本项目招标不接受联合体投标。</w:t>
      </w:r>
    </w:p>
    <w:p w14:paraId="5A27E4CE">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三、获取采购文件</w:t>
      </w:r>
      <w:bookmarkEnd w:id="9"/>
    </w:p>
    <w:p w14:paraId="6AB6B13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时间：2025年</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10</w:t>
      </w:r>
      <w:r>
        <w:rPr>
          <w:rFonts w:hint="eastAsia" w:ascii="宋体" w:hAnsi="宋体" w:cs="宋体"/>
          <w:sz w:val="28"/>
          <w:szCs w:val="28"/>
        </w:rPr>
        <w:t>日至2025年</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15</w:t>
      </w:r>
      <w:r>
        <w:rPr>
          <w:rFonts w:hint="eastAsia" w:ascii="宋体" w:hAnsi="宋体" w:cs="宋体"/>
          <w:sz w:val="28"/>
          <w:szCs w:val="28"/>
        </w:rPr>
        <w:t>日</w:t>
      </w:r>
    </w:p>
    <w:p w14:paraId="022D2F3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地点：启东市城市水处理有限公司网站</w:t>
      </w:r>
    </w:p>
    <w:p w14:paraId="35819E6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方式：凡有意参与响应的供应商请登录启东市城市水处理有限公司网站首页→</w:t>
      </w:r>
      <w:r>
        <w:rPr>
          <w:rFonts w:hint="eastAsia" w:ascii="宋体" w:hAnsi="宋体" w:cs="宋体"/>
          <w:sz w:val="28"/>
          <w:szCs w:val="28"/>
          <w:lang w:val="en-US" w:eastAsia="zh-CN"/>
        </w:rPr>
        <w:t>通知公告模块</w:t>
      </w:r>
      <w:r>
        <w:rPr>
          <w:rFonts w:hint="eastAsia" w:ascii="宋体" w:hAnsi="宋体" w:cs="宋体"/>
          <w:sz w:val="28"/>
          <w:szCs w:val="28"/>
        </w:rPr>
        <w:t>，并自行下载采购文件。</w:t>
      </w:r>
    </w:p>
    <w:p w14:paraId="7EE573DE">
      <w:pPr>
        <w:adjustRightInd w:val="0"/>
        <w:snapToGrid w:val="0"/>
        <w:spacing w:line="500" w:lineRule="exact"/>
        <w:ind w:firstLine="560" w:firstLineChars="200"/>
        <w:rPr>
          <w:rFonts w:ascii="宋体" w:hAnsi="宋体" w:cs="宋体"/>
          <w:b/>
          <w:bCs/>
          <w:sz w:val="28"/>
          <w:szCs w:val="28"/>
        </w:rPr>
      </w:pPr>
      <w:bookmarkStart w:id="10" w:name="_Toc82505655"/>
      <w:r>
        <w:rPr>
          <w:rFonts w:hint="eastAsia" w:ascii="宋体" w:hAnsi="宋体" w:cs="宋体"/>
          <w:b/>
          <w:bCs/>
          <w:sz w:val="28"/>
          <w:szCs w:val="28"/>
        </w:rPr>
        <w:t>四、响应文件提交</w:t>
      </w:r>
      <w:bookmarkEnd w:id="10"/>
    </w:p>
    <w:p w14:paraId="49B8299B">
      <w:pPr>
        <w:adjustRightInd w:val="0"/>
        <w:snapToGrid w:val="0"/>
        <w:spacing w:line="500" w:lineRule="exact"/>
        <w:ind w:firstLine="560" w:firstLineChars="200"/>
        <w:rPr>
          <w:rFonts w:ascii="宋体" w:hAnsi="宋体" w:cs="宋体"/>
          <w:color w:val="FF0000"/>
          <w:sz w:val="28"/>
          <w:szCs w:val="28"/>
        </w:rPr>
      </w:pPr>
      <w:bookmarkStart w:id="11" w:name="_Toc82505656"/>
      <w:r>
        <w:rPr>
          <w:rFonts w:hint="eastAsia" w:ascii="宋体" w:hAnsi="宋体" w:cs="宋体"/>
          <w:sz w:val="28"/>
          <w:szCs w:val="28"/>
        </w:rPr>
        <w:t>本项目为见面开标，各供应商须在规定时间内将投标文件于2025年</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15</w:t>
      </w:r>
      <w:r>
        <w:rPr>
          <w:rFonts w:hint="eastAsia" w:ascii="宋体" w:hAnsi="宋体" w:cs="宋体"/>
          <w:sz w:val="28"/>
          <w:szCs w:val="28"/>
        </w:rPr>
        <w:t>日</w:t>
      </w:r>
      <w:r>
        <w:rPr>
          <w:rFonts w:hint="eastAsia" w:ascii="宋体" w:hAnsi="宋体" w:cs="宋体"/>
          <w:sz w:val="28"/>
          <w:szCs w:val="28"/>
          <w:lang w:val="en-US" w:eastAsia="zh-CN"/>
        </w:rPr>
        <w:t>9</w:t>
      </w:r>
      <w:r>
        <w:rPr>
          <w:rFonts w:hint="eastAsia" w:ascii="宋体" w:hAnsi="宋体" w:cs="宋体"/>
          <w:sz w:val="28"/>
          <w:szCs w:val="28"/>
        </w:rPr>
        <w:t>点00分前密封送至启东城投集团有限公司（金沙江路672号）二楼开标室（只接受直接送达），逾时则不予受理。</w:t>
      </w:r>
    </w:p>
    <w:p w14:paraId="474465A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友情提醒：拒绝接收未按照询价文件要求密封的投标文件，拒绝接收在投标文件接收截止时间后送达（以送达签收时间为准）的投标文件，上述情况各潜在供应商充分考虑相关因素，不得就此提出任何异议。</w:t>
      </w:r>
    </w:p>
    <w:p w14:paraId="37C71F20">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五、开启</w:t>
      </w:r>
      <w:bookmarkEnd w:id="11"/>
    </w:p>
    <w:p w14:paraId="6CA4DE4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时间：2025年</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15</w:t>
      </w:r>
      <w:r>
        <w:rPr>
          <w:rFonts w:hint="eastAsia" w:ascii="宋体" w:hAnsi="宋体" w:cs="宋体"/>
          <w:sz w:val="28"/>
          <w:szCs w:val="28"/>
        </w:rPr>
        <w:t>日</w:t>
      </w:r>
      <w:r>
        <w:rPr>
          <w:rFonts w:hint="eastAsia" w:ascii="宋体" w:hAnsi="宋体" w:cs="宋体"/>
          <w:sz w:val="28"/>
          <w:szCs w:val="28"/>
          <w:lang w:val="en-US" w:eastAsia="zh-CN"/>
        </w:rPr>
        <w:t>9</w:t>
      </w:r>
      <w:r>
        <w:rPr>
          <w:rFonts w:hint="eastAsia" w:ascii="宋体" w:hAnsi="宋体" w:cs="宋体"/>
          <w:sz w:val="28"/>
          <w:szCs w:val="28"/>
        </w:rPr>
        <w:t>点00分（北京时间）</w:t>
      </w:r>
    </w:p>
    <w:p w14:paraId="09B5D4F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开标地点：启东城投集团有限公司（金沙江路672号）二楼开标室</w:t>
      </w:r>
    </w:p>
    <w:p w14:paraId="7D32D1A9">
      <w:pPr>
        <w:adjustRightInd w:val="0"/>
        <w:snapToGrid w:val="0"/>
        <w:spacing w:line="500" w:lineRule="exact"/>
        <w:ind w:firstLine="560" w:firstLineChars="200"/>
        <w:rPr>
          <w:rFonts w:ascii="宋体" w:hAnsi="宋体" w:cs="宋体"/>
          <w:b/>
          <w:bCs/>
          <w:sz w:val="28"/>
          <w:szCs w:val="28"/>
        </w:rPr>
      </w:pPr>
      <w:bookmarkStart w:id="12" w:name="_Toc82505657"/>
      <w:r>
        <w:rPr>
          <w:rFonts w:hint="eastAsia" w:ascii="宋体" w:hAnsi="宋体" w:cs="宋体"/>
          <w:b/>
          <w:bCs/>
          <w:sz w:val="28"/>
          <w:szCs w:val="28"/>
        </w:rPr>
        <w:t>六、公告期限</w:t>
      </w:r>
      <w:bookmarkEnd w:id="12"/>
    </w:p>
    <w:p w14:paraId="63D78EE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自本公告发布之日起3个工作日。</w:t>
      </w:r>
    </w:p>
    <w:p w14:paraId="45DE3BD1">
      <w:pPr>
        <w:adjustRightInd w:val="0"/>
        <w:snapToGrid w:val="0"/>
        <w:spacing w:line="500" w:lineRule="exact"/>
        <w:ind w:firstLine="560" w:firstLineChars="200"/>
        <w:rPr>
          <w:rFonts w:ascii="宋体" w:hAnsi="宋体" w:cs="宋体"/>
          <w:b/>
          <w:bCs/>
          <w:sz w:val="28"/>
          <w:szCs w:val="28"/>
        </w:rPr>
      </w:pPr>
      <w:bookmarkStart w:id="13" w:name="_Toc82505658"/>
      <w:r>
        <w:rPr>
          <w:rFonts w:hint="eastAsia" w:ascii="宋体" w:hAnsi="宋体" w:cs="宋体"/>
          <w:b/>
          <w:bCs/>
          <w:sz w:val="28"/>
          <w:szCs w:val="28"/>
        </w:rPr>
        <w:t>七、其他补充事宜</w:t>
      </w:r>
      <w:bookmarkEnd w:id="13"/>
    </w:p>
    <w:p w14:paraId="53D6645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1.响应保证金：本项目不收取投标保证金。</w:t>
      </w:r>
    </w:p>
    <w:p w14:paraId="733C901F">
      <w:pPr>
        <w:adjustRightInd w:val="0"/>
        <w:snapToGrid w:val="0"/>
        <w:spacing w:line="500" w:lineRule="exact"/>
        <w:ind w:firstLine="560" w:firstLineChars="200"/>
        <w:rPr>
          <w:rFonts w:ascii="宋体" w:hAnsi="宋体" w:cs="宋体"/>
          <w:sz w:val="28"/>
          <w:szCs w:val="28"/>
          <w:highlight w:val="yellow"/>
        </w:rPr>
      </w:pPr>
      <w:r>
        <w:rPr>
          <w:rFonts w:hint="eastAsia" w:ascii="宋体" w:hAnsi="宋体" w:cs="宋体"/>
          <w:sz w:val="28"/>
          <w:szCs w:val="28"/>
        </w:rPr>
        <w:t>2.项目开标活动模式：见面开标模式。</w:t>
      </w:r>
    </w:p>
    <w:p w14:paraId="4081965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3.项目样品：无。</w:t>
      </w:r>
    </w:p>
    <w:p w14:paraId="7FD57F5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4.对项目需求部分（供应商资格要求、项目需求）的询问、质疑请向采购人提出，由采购人负责答复；对项目采购文件其他部分的询问、质疑请向采购代理单位提出。</w:t>
      </w:r>
    </w:p>
    <w:p w14:paraId="7A68ADC6">
      <w:pPr>
        <w:adjustRightInd w:val="0"/>
        <w:snapToGrid w:val="0"/>
        <w:spacing w:line="500" w:lineRule="exact"/>
        <w:ind w:firstLine="560" w:firstLineChars="200"/>
        <w:rPr>
          <w:rFonts w:ascii="宋体" w:hAnsi="宋体" w:cs="宋体"/>
          <w:b/>
          <w:bCs/>
          <w:sz w:val="28"/>
          <w:szCs w:val="28"/>
        </w:rPr>
      </w:pPr>
      <w:bookmarkStart w:id="14" w:name="_Toc82505660"/>
      <w:r>
        <w:rPr>
          <w:rFonts w:hint="eastAsia" w:ascii="宋体" w:hAnsi="宋体" w:cs="宋体"/>
          <w:b/>
          <w:bCs/>
          <w:sz w:val="28"/>
          <w:szCs w:val="28"/>
        </w:rPr>
        <w:t>八、凡对本次采购提出询问，请按以下方式联系</w:t>
      </w:r>
      <w:bookmarkEnd w:id="14"/>
    </w:p>
    <w:p w14:paraId="428661F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1.采购人信息</w:t>
      </w:r>
    </w:p>
    <w:p w14:paraId="656D0CFE">
      <w:pPr>
        <w:adjustRightInd w:val="0"/>
        <w:snapToGrid w:val="0"/>
        <w:spacing w:line="500" w:lineRule="exact"/>
        <w:ind w:firstLine="560" w:firstLineChars="200"/>
        <w:rPr>
          <w:rFonts w:ascii="仿宋" w:hAnsi="仿宋" w:cs="仿宋_GB2312"/>
          <w:sz w:val="32"/>
          <w:szCs w:val="32"/>
        </w:rPr>
      </w:pPr>
      <w:r>
        <w:rPr>
          <w:rFonts w:hint="eastAsia" w:ascii="宋体" w:hAnsi="宋体" w:cs="宋体"/>
          <w:sz w:val="28"/>
          <w:szCs w:val="28"/>
        </w:rPr>
        <w:t>名 称：启东市城市水处理有限公司</w:t>
      </w:r>
    </w:p>
    <w:p w14:paraId="7430308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地址：启东市经济开发区海洪路666号</w:t>
      </w:r>
    </w:p>
    <w:p w14:paraId="184A816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联系人：顾女士</w:t>
      </w:r>
    </w:p>
    <w:p w14:paraId="6C3E366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联系方式：0513-83630068</w:t>
      </w:r>
    </w:p>
    <w:p w14:paraId="1865E7B2">
      <w:pPr>
        <w:adjustRightInd w:val="0"/>
        <w:snapToGrid w:val="0"/>
        <w:spacing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采购代理机构</w:t>
      </w:r>
    </w:p>
    <w:p w14:paraId="0852E6F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名 称：江苏本源工程项目管理有限公司</w:t>
      </w:r>
    </w:p>
    <w:p w14:paraId="3CAA052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地  址：启东市汇龙镇江海中路544号鑫磊大厦六层</w:t>
      </w:r>
    </w:p>
    <w:p w14:paraId="7F05D7E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联系人：杨欣婷</w:t>
      </w:r>
    </w:p>
    <w:p w14:paraId="3FEF253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联系方式：0513-83351266</w:t>
      </w:r>
    </w:p>
    <w:p w14:paraId="7354A8EF">
      <w:pPr>
        <w:spacing w:line="560" w:lineRule="exact"/>
        <w:ind w:firstLine="280"/>
        <w:rPr>
          <w:rFonts w:ascii="宋体" w:hAnsi="宋体" w:cs="宋体"/>
          <w:sz w:val="28"/>
          <w:szCs w:val="28"/>
        </w:rPr>
      </w:pPr>
    </w:p>
    <w:p w14:paraId="63F4EDC4">
      <w:pPr>
        <w:adjustRightInd w:val="0"/>
        <w:snapToGrid w:val="0"/>
        <w:spacing w:line="500" w:lineRule="exact"/>
        <w:ind w:firstLine="560" w:firstLineChars="200"/>
        <w:rPr>
          <w:rFonts w:ascii="宋体" w:hAnsi="宋体" w:cs="宋体"/>
          <w:b/>
          <w:bCs/>
          <w:sz w:val="28"/>
          <w:szCs w:val="28"/>
        </w:rPr>
      </w:pPr>
    </w:p>
    <w:p w14:paraId="6325B32D">
      <w:pPr>
        <w:adjustRightInd w:val="0"/>
        <w:snapToGrid w:val="0"/>
        <w:spacing w:line="500" w:lineRule="exact"/>
        <w:ind w:firstLine="560" w:firstLineChars="200"/>
        <w:rPr>
          <w:rFonts w:ascii="宋体" w:hAnsi="宋体" w:cs="宋体"/>
          <w:b/>
          <w:bCs/>
          <w:sz w:val="28"/>
          <w:szCs w:val="28"/>
        </w:rPr>
      </w:pPr>
    </w:p>
    <w:bookmarkEnd w:id="2"/>
    <w:bookmarkEnd w:id="3"/>
    <w:bookmarkEnd w:id="4"/>
    <w:bookmarkEnd w:id="5"/>
    <w:bookmarkEnd w:id="6"/>
    <w:p w14:paraId="6871AC67">
      <w:pPr>
        <w:adjustRightInd w:val="0"/>
        <w:snapToGrid w:val="0"/>
        <w:spacing w:line="500" w:lineRule="exact"/>
        <w:ind w:firstLine="360"/>
        <w:rPr>
          <w:rFonts w:ascii="宋体" w:hAnsi="宋体" w:cs="宋体"/>
          <w:bCs/>
          <w:sz w:val="36"/>
          <w:szCs w:val="36"/>
        </w:rPr>
      </w:pPr>
      <w:bookmarkStart w:id="15" w:name="_Toc22736"/>
      <w:bookmarkStart w:id="16" w:name="_Toc82505661"/>
      <w:r>
        <w:rPr>
          <w:rFonts w:hint="eastAsia" w:ascii="宋体" w:hAnsi="宋体" w:cs="宋体"/>
          <w:bCs/>
          <w:sz w:val="36"/>
          <w:szCs w:val="36"/>
        </w:rPr>
        <w:br w:type="page"/>
      </w:r>
    </w:p>
    <w:bookmarkEnd w:id="15"/>
    <w:bookmarkEnd w:id="16"/>
    <w:p w14:paraId="2279745A">
      <w:pPr>
        <w:pStyle w:val="3"/>
        <w:widowControl/>
        <w:adjustRightInd w:val="0"/>
        <w:snapToGrid w:val="0"/>
        <w:spacing w:before="0" w:after="0" w:line="500" w:lineRule="exact"/>
        <w:ind w:firstLine="360"/>
        <w:jc w:val="center"/>
        <w:rPr>
          <w:rFonts w:ascii="宋体" w:hAnsi="宋体" w:cs="宋体"/>
          <w:b w:val="0"/>
          <w:sz w:val="36"/>
          <w:szCs w:val="36"/>
        </w:rPr>
      </w:pPr>
      <w:bookmarkStart w:id="17" w:name="_Toc82505664"/>
      <w:bookmarkStart w:id="18" w:name="_Toc11926"/>
      <w:r>
        <w:rPr>
          <w:rFonts w:hint="eastAsia" w:ascii="宋体" w:hAnsi="宋体" w:cs="宋体"/>
          <w:b w:val="0"/>
          <w:sz w:val="36"/>
          <w:szCs w:val="36"/>
        </w:rPr>
        <w:t>第二部分  响应须知</w:t>
      </w:r>
      <w:bookmarkEnd w:id="17"/>
      <w:bookmarkEnd w:id="18"/>
    </w:p>
    <w:p w14:paraId="100267FD">
      <w:pPr>
        <w:widowControl/>
        <w:adjustRightInd w:val="0"/>
        <w:snapToGrid w:val="0"/>
        <w:spacing w:line="500" w:lineRule="exact"/>
        <w:ind w:firstLine="281"/>
        <w:jc w:val="left"/>
        <w:rPr>
          <w:rFonts w:ascii="宋体" w:hAnsi="宋体" w:cs="宋体"/>
          <w:b/>
          <w:bCs/>
          <w:sz w:val="28"/>
          <w:szCs w:val="28"/>
        </w:rPr>
      </w:pPr>
      <w:r>
        <w:rPr>
          <w:rFonts w:hint="eastAsia" w:ascii="宋体" w:hAnsi="宋体" w:cs="宋体"/>
          <w:b/>
          <w:bCs/>
          <w:sz w:val="28"/>
          <w:szCs w:val="28"/>
        </w:rPr>
        <w:t>一、总则</w:t>
      </w:r>
    </w:p>
    <w:p w14:paraId="12EE6195">
      <w:pPr>
        <w:adjustRightInd w:val="0"/>
        <w:snapToGrid w:val="0"/>
        <w:spacing w:line="500" w:lineRule="exact"/>
        <w:ind w:firstLine="560" w:firstLineChars="200"/>
        <w:rPr>
          <w:rFonts w:ascii="宋体" w:hAnsi="宋体" w:cs="宋体"/>
          <w:sz w:val="28"/>
          <w:szCs w:val="28"/>
        </w:rPr>
      </w:pPr>
      <w:bookmarkStart w:id="19" w:name="_Toc458694821"/>
      <w:bookmarkStart w:id="20" w:name="_Toc16938520"/>
      <w:bookmarkStart w:id="21" w:name="_Toc513029204"/>
      <w:bookmarkStart w:id="22" w:name="_Toc20823276"/>
      <w:r>
        <w:rPr>
          <w:rFonts w:hint="eastAsia" w:ascii="宋体" w:hAnsi="宋体" w:cs="宋体"/>
          <w:sz w:val="28"/>
          <w:szCs w:val="28"/>
        </w:rPr>
        <w:t>1</w:t>
      </w:r>
      <w:bookmarkEnd w:id="19"/>
      <w:r>
        <w:rPr>
          <w:rFonts w:hint="eastAsia" w:ascii="宋体" w:hAnsi="宋体" w:cs="宋体"/>
          <w:sz w:val="28"/>
          <w:szCs w:val="28"/>
        </w:rPr>
        <w:t>.采购方式</w:t>
      </w:r>
      <w:bookmarkEnd w:id="20"/>
      <w:bookmarkEnd w:id="21"/>
      <w:bookmarkEnd w:id="22"/>
    </w:p>
    <w:p w14:paraId="61DAD6CA">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本次采购采取询价方式，本询价文件仅适用于询价公告中所述项目。</w:t>
      </w:r>
    </w:p>
    <w:p w14:paraId="34A908FB">
      <w:pPr>
        <w:adjustRightInd w:val="0"/>
        <w:snapToGrid w:val="0"/>
        <w:spacing w:line="500" w:lineRule="exact"/>
        <w:ind w:firstLine="560" w:firstLineChars="200"/>
        <w:rPr>
          <w:rFonts w:ascii="宋体" w:hAnsi="宋体" w:cs="宋体"/>
          <w:sz w:val="28"/>
          <w:szCs w:val="28"/>
        </w:rPr>
      </w:pPr>
      <w:bookmarkStart w:id="23" w:name="_Toc513029205"/>
      <w:bookmarkStart w:id="24" w:name="_Toc20823277"/>
      <w:bookmarkStart w:id="25" w:name="_Toc16938521"/>
      <w:r>
        <w:rPr>
          <w:rFonts w:hint="eastAsia" w:ascii="宋体" w:hAnsi="宋体" w:cs="宋体"/>
          <w:sz w:val="28"/>
          <w:szCs w:val="28"/>
        </w:rPr>
        <w:t>2.合格的</w:t>
      </w:r>
      <w:bookmarkEnd w:id="23"/>
      <w:bookmarkEnd w:id="24"/>
      <w:bookmarkEnd w:id="25"/>
      <w:r>
        <w:rPr>
          <w:rFonts w:hint="eastAsia" w:ascii="宋体" w:hAnsi="宋体" w:cs="宋体"/>
          <w:sz w:val="28"/>
          <w:szCs w:val="28"/>
        </w:rPr>
        <w:t>响应供应商</w:t>
      </w:r>
    </w:p>
    <w:p w14:paraId="1A33EB1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2.1满足询价公告中供应商资格要求的规定。</w:t>
      </w:r>
    </w:p>
    <w:p w14:paraId="2E18A69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 满足本文件实质性条款的规定。</w:t>
      </w:r>
    </w:p>
    <w:p w14:paraId="2FC403E6">
      <w:pPr>
        <w:adjustRightInd w:val="0"/>
        <w:snapToGrid w:val="0"/>
        <w:spacing w:line="500" w:lineRule="exact"/>
        <w:ind w:firstLine="560" w:firstLineChars="200"/>
        <w:rPr>
          <w:rFonts w:ascii="宋体" w:hAnsi="宋体" w:cs="宋体"/>
          <w:sz w:val="28"/>
          <w:szCs w:val="28"/>
        </w:rPr>
      </w:pPr>
      <w:bookmarkStart w:id="26" w:name="_Toc20823278"/>
      <w:bookmarkStart w:id="27" w:name="_Toc513029206"/>
      <w:bookmarkStart w:id="28" w:name="_Toc16938522"/>
      <w:r>
        <w:rPr>
          <w:rFonts w:hint="eastAsia" w:ascii="宋体" w:hAnsi="宋体" w:cs="宋体"/>
          <w:sz w:val="28"/>
          <w:szCs w:val="28"/>
        </w:rPr>
        <w:t>3.适用法律</w:t>
      </w:r>
      <w:bookmarkEnd w:id="26"/>
      <w:bookmarkEnd w:id="27"/>
      <w:bookmarkEnd w:id="28"/>
    </w:p>
    <w:p w14:paraId="56AF799F">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本次询价采购及由此产生的合同受中华人民共和国有关的法律法规制约和保护。</w:t>
      </w:r>
    </w:p>
    <w:p w14:paraId="6F43B444">
      <w:pPr>
        <w:adjustRightInd w:val="0"/>
        <w:snapToGrid w:val="0"/>
        <w:spacing w:line="500" w:lineRule="exact"/>
        <w:ind w:firstLine="560" w:firstLineChars="200"/>
        <w:rPr>
          <w:rFonts w:ascii="宋体" w:hAnsi="宋体" w:cs="宋体"/>
          <w:sz w:val="28"/>
          <w:szCs w:val="28"/>
        </w:rPr>
      </w:pPr>
      <w:bookmarkStart w:id="29" w:name="_Toc513029207"/>
      <w:bookmarkStart w:id="30" w:name="_Toc16938523"/>
      <w:bookmarkStart w:id="31" w:name="_Toc462564067"/>
      <w:bookmarkStart w:id="32" w:name="_Toc20823279"/>
      <w:r>
        <w:rPr>
          <w:rFonts w:hint="eastAsia" w:ascii="宋体" w:hAnsi="宋体" w:cs="宋体"/>
          <w:sz w:val="28"/>
          <w:szCs w:val="28"/>
        </w:rPr>
        <w:t>4.响应费用</w:t>
      </w:r>
      <w:bookmarkEnd w:id="29"/>
      <w:bookmarkEnd w:id="30"/>
      <w:bookmarkEnd w:id="31"/>
      <w:bookmarkEnd w:id="32"/>
    </w:p>
    <w:p w14:paraId="5075060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响应供应商应自行承担所有与参加响应有关的费用，无论响应过程中的做法和结果如何，采购人在任何情况下均无义务和责任承担这些费用。</w:t>
      </w:r>
    </w:p>
    <w:p w14:paraId="785383B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5.采购文件的约束力</w:t>
      </w:r>
    </w:p>
    <w:p w14:paraId="4765BC1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响应供应商一旦参加本项目采购活动，即被认为接受了本询价采购文件的规定和约束。</w:t>
      </w:r>
    </w:p>
    <w:p w14:paraId="783E9D4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6.采购文件的解释</w:t>
      </w:r>
    </w:p>
    <w:p w14:paraId="6571EBC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本采购文件仅适用于本次询价采购，项目需求部分（供应商资格要求、项目需求）由采购人解释，其他部分由采购代理单位解释。</w:t>
      </w:r>
    </w:p>
    <w:p w14:paraId="362A1D5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7.报价要求</w:t>
      </w:r>
    </w:p>
    <w:p w14:paraId="3852ADF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7.1询价为一次性报价，供应商的投标报价应完成本项目所确定的货物清单中的全部货物和服务所发生的费用,供应商的报价采用全费用综合单价报价方式，求和条件作出实质性响应。否则，按照不响应处理。</w:t>
      </w:r>
    </w:p>
    <w:p w14:paraId="413E4D8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7.2采购人不接受任何可选择的报价，成交供应商不得在供货期间提出任何增加费用的要求。请各供应商在报价时充分考虑各种因素。</w:t>
      </w:r>
    </w:p>
    <w:p w14:paraId="70A6E59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7.3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4B651FD2">
      <w:pPr>
        <w:widowControl/>
        <w:adjustRightInd w:val="0"/>
        <w:snapToGrid w:val="0"/>
        <w:spacing w:line="500" w:lineRule="exact"/>
        <w:ind w:firstLine="281"/>
        <w:jc w:val="left"/>
        <w:rPr>
          <w:rFonts w:ascii="宋体" w:hAnsi="宋体" w:cs="宋体"/>
          <w:b/>
          <w:bCs/>
          <w:sz w:val="28"/>
          <w:szCs w:val="28"/>
        </w:rPr>
      </w:pPr>
      <w:r>
        <w:rPr>
          <w:rFonts w:hint="eastAsia" w:ascii="宋体" w:hAnsi="宋体" w:cs="宋体"/>
          <w:b/>
          <w:bCs/>
          <w:sz w:val="28"/>
          <w:szCs w:val="28"/>
        </w:rPr>
        <w:t>二、采购文件</w:t>
      </w:r>
    </w:p>
    <w:p w14:paraId="17DAEC6A">
      <w:pPr>
        <w:widowControl/>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1.采购文件的构成</w:t>
      </w:r>
    </w:p>
    <w:p w14:paraId="6B36BC8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 采购文件由以下部分组成：</w:t>
      </w:r>
    </w:p>
    <w:p w14:paraId="25C83C0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（1）询价采购公告</w:t>
      </w:r>
    </w:p>
    <w:p w14:paraId="22C6649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（2）响应须知</w:t>
      </w:r>
    </w:p>
    <w:p w14:paraId="4BA5043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（3）项目需求</w:t>
      </w:r>
    </w:p>
    <w:p w14:paraId="2DAD6FA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（4）响应文件组成</w:t>
      </w:r>
    </w:p>
    <w:p w14:paraId="398CD1B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（5）附件</w:t>
      </w:r>
    </w:p>
    <w:p w14:paraId="571CEFB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请响应供应商仔细检查采购文件是否齐全，如有缺漏请立即与采购单位联系解决。</w:t>
      </w:r>
    </w:p>
    <w:p w14:paraId="63ED1E06">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1.2</w:t>
      </w:r>
      <w:r>
        <w:rPr>
          <w:rFonts w:hint="eastAsia" w:ascii="宋体" w:hAnsi="宋体" w:cs="宋体"/>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5495A76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2.询价采购文件的澄清</w:t>
      </w:r>
    </w:p>
    <w:p w14:paraId="59B0020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任何要求对采购文件进行澄清的响应供应商，应在响应截止期3日前按询价采购公告中的通讯地址，以书面形式通知采购人。采购人有权对发出的采购文件进行必要的澄清或修改。</w:t>
      </w:r>
    </w:p>
    <w:p w14:paraId="70CA3667">
      <w:pPr>
        <w:adjustRightInd w:val="0"/>
        <w:snapToGrid w:val="0"/>
        <w:spacing w:line="500" w:lineRule="exact"/>
        <w:ind w:firstLine="560" w:firstLineChars="200"/>
        <w:rPr>
          <w:rFonts w:ascii="宋体" w:hAnsi="宋体" w:cs="宋体"/>
          <w:sz w:val="28"/>
          <w:szCs w:val="28"/>
        </w:rPr>
      </w:pPr>
      <w:bookmarkStart w:id="33" w:name="_Toc462564071"/>
      <w:bookmarkStart w:id="34" w:name="_Toc16938528"/>
      <w:bookmarkStart w:id="35" w:name="_Toc513029212"/>
      <w:bookmarkStart w:id="36" w:name="_Toc20823284"/>
      <w:r>
        <w:rPr>
          <w:rFonts w:hint="eastAsia" w:ascii="宋体" w:hAnsi="宋体" w:cs="宋体"/>
          <w:sz w:val="28"/>
          <w:szCs w:val="28"/>
        </w:rPr>
        <w:t>3.询价采购文件的修改</w:t>
      </w:r>
      <w:bookmarkEnd w:id="33"/>
      <w:bookmarkEnd w:id="34"/>
      <w:bookmarkEnd w:id="35"/>
      <w:bookmarkEnd w:id="36"/>
    </w:p>
    <w:p w14:paraId="13DD7A96">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3.1</w:t>
      </w:r>
      <w:r>
        <w:rPr>
          <w:rFonts w:hint="eastAsia" w:ascii="宋体" w:hAnsi="宋体" w:cs="宋体"/>
          <w:sz w:val="28"/>
          <w:szCs w:val="28"/>
        </w:rPr>
        <w:t>在响应截止时间前，采购人可以对采购文件进行修改。</w:t>
      </w:r>
    </w:p>
    <w:p w14:paraId="71495137">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3.2 采购人</w:t>
      </w:r>
      <w:r>
        <w:rPr>
          <w:rFonts w:hint="eastAsia" w:ascii="宋体" w:hAnsi="宋体" w:cs="宋体"/>
          <w:sz w:val="28"/>
          <w:szCs w:val="28"/>
        </w:rPr>
        <w:t>有权按照法定的要求推迟响应截止日期和开标日期。</w:t>
      </w:r>
    </w:p>
    <w:p w14:paraId="69DC456C">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 xml:space="preserve">3.3 </w:t>
      </w:r>
      <w:r>
        <w:rPr>
          <w:rFonts w:hint="eastAsia" w:ascii="宋体" w:hAnsi="宋体" w:cs="宋体"/>
          <w:sz w:val="28"/>
          <w:szCs w:val="28"/>
        </w:rPr>
        <w:t>采购文件的修改将在启东市城市水处理有限公司网站公布，补充文件将作为采购文件的组成部分，并对响应供应商具有约束力，请供应商及时关注网站公告信息。</w:t>
      </w:r>
    </w:p>
    <w:p w14:paraId="5A10ECFD">
      <w:pPr>
        <w:widowControl/>
        <w:adjustRightInd w:val="0"/>
        <w:snapToGrid w:val="0"/>
        <w:spacing w:line="500" w:lineRule="exact"/>
        <w:ind w:firstLine="281"/>
        <w:jc w:val="left"/>
        <w:rPr>
          <w:rFonts w:ascii="宋体" w:hAnsi="宋体" w:cs="宋体"/>
          <w:b/>
          <w:bCs/>
          <w:sz w:val="28"/>
          <w:szCs w:val="28"/>
        </w:rPr>
      </w:pPr>
      <w:r>
        <w:rPr>
          <w:rFonts w:hint="eastAsia" w:ascii="宋体" w:hAnsi="宋体" w:cs="宋体"/>
          <w:b/>
          <w:bCs/>
          <w:sz w:val="28"/>
          <w:szCs w:val="28"/>
        </w:rPr>
        <w:t>三、响应文件的编制</w:t>
      </w:r>
    </w:p>
    <w:p w14:paraId="7180A16F">
      <w:pPr>
        <w:adjustRightInd w:val="0"/>
        <w:snapToGrid w:val="0"/>
        <w:spacing w:line="500" w:lineRule="exact"/>
        <w:ind w:firstLine="560" w:firstLineChars="200"/>
        <w:rPr>
          <w:rFonts w:ascii="宋体" w:hAnsi="宋体" w:cs="宋体"/>
          <w:bCs/>
          <w:sz w:val="28"/>
          <w:szCs w:val="28"/>
        </w:rPr>
      </w:pPr>
      <w:bookmarkStart w:id="37" w:name="_Toc20823286"/>
      <w:bookmarkStart w:id="38" w:name="_Toc462564073"/>
      <w:bookmarkStart w:id="39" w:name="_Toc513029214"/>
      <w:bookmarkStart w:id="40" w:name="_Toc16938530"/>
      <w:r>
        <w:rPr>
          <w:rFonts w:hint="eastAsia" w:ascii="宋体" w:hAnsi="宋体" w:cs="宋体"/>
          <w:bCs/>
          <w:sz w:val="28"/>
          <w:szCs w:val="28"/>
        </w:rPr>
        <w:t>1.响应文件的语言及度量衡单位</w:t>
      </w:r>
      <w:bookmarkEnd w:id="37"/>
      <w:bookmarkEnd w:id="38"/>
      <w:bookmarkEnd w:id="39"/>
      <w:bookmarkEnd w:id="40"/>
    </w:p>
    <w:p w14:paraId="63B10D07">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1.1 响应供应商提交的响应文件以及响应供应商与采购单位就有关响应的所有来往通知、函件和文件均应使用简体中文。</w:t>
      </w:r>
    </w:p>
    <w:p w14:paraId="548FB6E6">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1.2 除技术性能另有规定外，响应文件所使用的度量衡单位，均须采用国家法定计量单位。</w:t>
      </w:r>
    </w:p>
    <w:p w14:paraId="11485BD3">
      <w:pPr>
        <w:adjustRightInd w:val="0"/>
        <w:snapToGrid w:val="0"/>
        <w:spacing w:line="500" w:lineRule="exact"/>
        <w:ind w:firstLine="560" w:firstLineChars="200"/>
        <w:rPr>
          <w:rFonts w:ascii="宋体" w:hAnsi="宋体" w:cs="宋体"/>
          <w:bCs/>
          <w:sz w:val="28"/>
          <w:szCs w:val="28"/>
        </w:rPr>
      </w:pPr>
      <w:bookmarkStart w:id="41" w:name="_Toc513029215"/>
      <w:bookmarkStart w:id="42" w:name="_Toc20823287"/>
      <w:bookmarkStart w:id="43" w:name="_Toc16938531"/>
      <w:bookmarkStart w:id="44" w:name="_Toc462564074"/>
      <w:r>
        <w:rPr>
          <w:rFonts w:hint="eastAsia" w:ascii="宋体" w:hAnsi="宋体" w:cs="宋体"/>
          <w:bCs/>
          <w:sz w:val="28"/>
          <w:szCs w:val="28"/>
        </w:rPr>
        <w:t>2.响应文件构成</w:t>
      </w:r>
      <w:bookmarkEnd w:id="41"/>
      <w:bookmarkEnd w:id="42"/>
      <w:bookmarkEnd w:id="43"/>
      <w:bookmarkEnd w:id="44"/>
    </w:p>
    <w:p w14:paraId="473A537C">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响应供应商应按“第四部分响应文件组成”要求编写响应文件。</w:t>
      </w:r>
    </w:p>
    <w:p w14:paraId="266521BB">
      <w:pPr>
        <w:adjustRightInd w:val="0"/>
        <w:snapToGrid w:val="0"/>
        <w:spacing w:line="500" w:lineRule="exact"/>
        <w:ind w:firstLine="560" w:firstLineChars="200"/>
        <w:rPr>
          <w:rFonts w:ascii="宋体" w:hAnsi="宋体" w:cs="宋体"/>
          <w:sz w:val="28"/>
          <w:szCs w:val="28"/>
        </w:rPr>
      </w:pPr>
      <w:bookmarkStart w:id="45" w:name="_Hlt26954838"/>
      <w:bookmarkEnd w:id="45"/>
      <w:bookmarkStart w:id="46" w:name="_Hlt26668975"/>
      <w:bookmarkEnd w:id="46"/>
      <w:bookmarkStart w:id="47" w:name="_Hlt26670360"/>
      <w:bookmarkEnd w:id="47"/>
      <w:bookmarkStart w:id="48" w:name="_Toc49090511"/>
      <w:bookmarkStart w:id="49" w:name="_Toc14577360"/>
      <w:r>
        <w:rPr>
          <w:rFonts w:hint="eastAsia" w:ascii="宋体" w:hAnsi="宋体" w:cs="宋体"/>
          <w:sz w:val="28"/>
          <w:szCs w:val="28"/>
        </w:rPr>
        <w:t>3.</w:t>
      </w:r>
      <w:r>
        <w:rPr>
          <w:rFonts w:hint="eastAsia" w:ascii="宋体" w:hAnsi="宋体" w:cs="宋体"/>
          <w:bCs/>
          <w:sz w:val="28"/>
          <w:szCs w:val="28"/>
        </w:rPr>
        <w:t>响应</w:t>
      </w:r>
      <w:r>
        <w:rPr>
          <w:rFonts w:hint="eastAsia" w:ascii="宋体" w:hAnsi="宋体" w:cs="宋体"/>
          <w:sz w:val="28"/>
          <w:szCs w:val="28"/>
        </w:rPr>
        <w:t>文件的密封、签署、提交</w:t>
      </w:r>
    </w:p>
    <w:p w14:paraId="7821573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3.1</w:t>
      </w:r>
      <w:r>
        <w:rPr>
          <w:rFonts w:hint="eastAsia" w:ascii="宋体" w:hAnsi="宋体" w:cs="宋体"/>
          <w:bCs/>
          <w:sz w:val="28"/>
          <w:szCs w:val="28"/>
        </w:rPr>
        <w:t>响应</w:t>
      </w:r>
      <w:r>
        <w:rPr>
          <w:rFonts w:hint="eastAsia" w:ascii="宋体" w:hAnsi="宋体" w:cs="宋体"/>
          <w:sz w:val="28"/>
          <w:szCs w:val="28"/>
        </w:rPr>
        <w:t>文件必须提供1份正本2份副本。</w:t>
      </w:r>
    </w:p>
    <w:p w14:paraId="2148FDEB">
      <w:pPr>
        <w:adjustRightInd w:val="0"/>
        <w:snapToGrid w:val="0"/>
        <w:spacing w:line="500" w:lineRule="exact"/>
        <w:ind w:firstLine="560" w:firstLineChars="200"/>
        <w:rPr>
          <w:rFonts w:ascii="宋体" w:hAnsi="宋体" w:cs="宋体"/>
          <w:sz w:val="28"/>
          <w:szCs w:val="28"/>
          <w:highlight w:val="yellow"/>
        </w:rPr>
      </w:pPr>
      <w:r>
        <w:rPr>
          <w:rFonts w:hint="eastAsia" w:ascii="宋体" w:hAnsi="宋体" w:cs="宋体"/>
          <w:sz w:val="28"/>
          <w:szCs w:val="28"/>
        </w:rPr>
        <w:t>3.2</w:t>
      </w:r>
      <w:r>
        <w:rPr>
          <w:rFonts w:hint="eastAsia" w:ascii="宋体" w:hAnsi="宋体" w:cs="宋体"/>
          <w:bCs/>
          <w:sz w:val="28"/>
          <w:szCs w:val="28"/>
        </w:rPr>
        <w:t>响应</w:t>
      </w:r>
      <w:r>
        <w:rPr>
          <w:rFonts w:hint="eastAsia" w:ascii="宋体" w:hAnsi="宋体" w:cs="宋体"/>
          <w:sz w:val="28"/>
          <w:szCs w:val="28"/>
        </w:rPr>
        <w:t>文件可采用现场递交方式提交。</w:t>
      </w:r>
    </w:p>
    <w:p w14:paraId="0EE63A7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3.3响应供应商应在响应文件密封袋上标明：采购人名称、项目名称、供应商名称、响应文件名称。</w:t>
      </w:r>
    </w:p>
    <w:p w14:paraId="0439FA44">
      <w:pPr>
        <w:adjustRightInd w:val="0"/>
        <w:snapToGrid w:val="0"/>
        <w:spacing w:line="500" w:lineRule="exact"/>
        <w:ind w:firstLine="560" w:firstLineChars="200"/>
        <w:rPr>
          <w:rFonts w:hint="eastAsia" w:ascii="宋体" w:hAnsi="宋体" w:cs="宋体"/>
          <w:b/>
          <w:sz w:val="28"/>
          <w:szCs w:val="28"/>
        </w:rPr>
      </w:pPr>
      <w:r>
        <w:rPr>
          <w:rFonts w:hint="eastAsia" w:ascii="宋体" w:hAnsi="宋体" w:cs="宋体"/>
          <w:b/>
          <w:sz w:val="28"/>
          <w:szCs w:val="28"/>
        </w:rPr>
        <w:t>供应商的响应文件分二包密封，一包资格审查证明材料文件、一包价格标（每包内含相应文件正副本）；投标人必须将资格审查证明材料文件，价格标分开封装。</w:t>
      </w:r>
    </w:p>
    <w:p w14:paraId="0365668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3.4所有响应文件密封袋的封口处均应加盖供应商印章。</w:t>
      </w:r>
    </w:p>
    <w:p w14:paraId="46D88EC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3.5如果响应供应商未按上述要求装订密封及加写标记，将作无效响应文件处理。</w:t>
      </w:r>
    </w:p>
    <w:p w14:paraId="6C54BA9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4.响应文件的盖章要求</w:t>
      </w:r>
    </w:p>
    <w:p w14:paraId="7694CE8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4.1响应文件必须加盖骑缝章或每页盖章。</w:t>
      </w:r>
    </w:p>
    <w:p w14:paraId="3AF78FA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4.2响应文件如有修改、行间内插字和增删，修改处应由响应供应商加盖印章。</w:t>
      </w:r>
    </w:p>
    <w:p w14:paraId="26C85AE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4.3响应文件</w:t>
      </w:r>
      <w:r>
        <w:rPr>
          <w:rFonts w:hint="eastAsia" w:cs="仿宋" w:asciiTheme="minorEastAsia" w:hAnsiTheme="minorEastAsia" w:eastAsiaTheme="minorEastAsia"/>
          <w:b/>
          <w:sz w:val="28"/>
          <w:lang w:val="en-US" w:eastAsia="zh-CN"/>
        </w:rPr>
        <w:t>均需采用A4纸（图纸等除外）打印并装订成册</w:t>
      </w:r>
      <w:r>
        <w:rPr>
          <w:rFonts w:hint="eastAsia" w:cs="仿宋" w:asciiTheme="minorEastAsia" w:hAnsiTheme="minorEastAsia" w:eastAsiaTheme="minorEastAsia"/>
          <w:b/>
          <w:sz w:val="28"/>
        </w:rPr>
        <w:t>密封</w:t>
      </w:r>
      <w:r>
        <w:rPr>
          <w:rFonts w:hint="eastAsia" w:cs="仿宋" w:asciiTheme="minorEastAsia" w:hAnsiTheme="minorEastAsia" w:eastAsiaTheme="minorEastAsia"/>
          <w:b/>
          <w:sz w:val="28"/>
          <w:lang w:val="en-US" w:eastAsia="zh-CN"/>
        </w:rPr>
        <w:t>，不允许使用活页夹、拉杆夹、文件夹、塑料方便式书脊（插入式或穿孔式）装订</w:t>
      </w:r>
      <w:r>
        <w:rPr>
          <w:rFonts w:hint="eastAsia" w:ascii="宋体" w:hAnsi="宋体" w:cs="宋体"/>
          <w:sz w:val="28"/>
          <w:szCs w:val="28"/>
        </w:rPr>
        <w:t>，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083026B2">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5.响应有效期</w:t>
      </w:r>
      <w:bookmarkEnd w:id="48"/>
      <w:bookmarkEnd w:id="49"/>
    </w:p>
    <w:p w14:paraId="0B8A3BDA">
      <w:pPr>
        <w:adjustRightInd w:val="0"/>
        <w:snapToGrid w:val="0"/>
        <w:spacing w:line="500" w:lineRule="exact"/>
        <w:ind w:firstLine="560" w:firstLineChars="200"/>
        <w:rPr>
          <w:rFonts w:ascii="宋体" w:hAnsi="宋体" w:cs="宋体"/>
          <w:bCs/>
          <w:sz w:val="28"/>
          <w:szCs w:val="28"/>
        </w:rPr>
      </w:pPr>
      <w:r>
        <w:rPr>
          <w:rFonts w:hint="eastAsia" w:ascii="宋体" w:hAnsi="宋体" w:cs="宋体"/>
          <w:sz w:val="28"/>
          <w:szCs w:val="28"/>
        </w:rPr>
        <w:t>响应文件和响应供应商法定代表人或其授权委托人签署的文件、资料的有效期为自开标之日起60个日历日。</w:t>
      </w:r>
      <w:r>
        <w:rPr>
          <w:rFonts w:hint="eastAsia" w:ascii="宋体" w:hAnsi="宋体" w:cs="宋体"/>
          <w:bCs/>
          <w:sz w:val="28"/>
          <w:szCs w:val="28"/>
        </w:rPr>
        <w:t>响应有效期比规定短的将被视为非响应性响应而予以拒绝。</w:t>
      </w:r>
    </w:p>
    <w:p w14:paraId="7E642AFB">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6.响应有效期的延长</w:t>
      </w:r>
    </w:p>
    <w:p w14:paraId="3B7157D1">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在特殊情况下，采购人于原响应有效期满之前，可向响应供应商提出延长响应有效期的要求。这种要求与答复均应采用书面形式。响应供应商可以拒绝采购单位的这一要求而放弃响应，同意延长响应有效期的响应供应商既不能要求也不允许修改其响应文件。受响应有效期约束的所有权利与义务均延长至新的有效期。</w:t>
      </w:r>
    </w:p>
    <w:p w14:paraId="271B3F4B">
      <w:pPr>
        <w:widowControl/>
        <w:adjustRightInd w:val="0"/>
        <w:snapToGrid w:val="0"/>
        <w:spacing w:line="500" w:lineRule="exact"/>
        <w:ind w:firstLine="281"/>
        <w:jc w:val="left"/>
        <w:rPr>
          <w:rFonts w:ascii="宋体" w:hAnsi="宋体" w:cs="宋体"/>
          <w:b/>
          <w:bCs/>
          <w:sz w:val="28"/>
          <w:szCs w:val="28"/>
        </w:rPr>
      </w:pPr>
      <w:r>
        <w:rPr>
          <w:rFonts w:hint="eastAsia" w:ascii="宋体" w:hAnsi="宋体" w:cs="宋体"/>
          <w:b/>
          <w:bCs/>
          <w:sz w:val="28"/>
          <w:szCs w:val="28"/>
        </w:rPr>
        <w:t>四、响应文件的递交</w:t>
      </w:r>
    </w:p>
    <w:p w14:paraId="00A93A3F">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1.响应文件的递交</w:t>
      </w:r>
    </w:p>
    <w:p w14:paraId="24DF9F8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1.1响应供应商应当在响应文件提交截止时间前提交按照采购文件要求密封的响应文件。</w:t>
      </w:r>
    </w:p>
    <w:p w14:paraId="119E203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1.2响应文件的内容不清楚或不清晰的，造成无法评审或部分影响评审的，导致评审差错的，责任由供应商自负。</w:t>
      </w:r>
    </w:p>
    <w:p w14:paraId="3E8BC25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2.响应截止日期</w:t>
      </w:r>
    </w:p>
    <w:p w14:paraId="37D24807">
      <w:pPr>
        <w:adjustRightInd w:val="0"/>
        <w:snapToGrid w:val="0"/>
        <w:spacing w:line="500" w:lineRule="exact"/>
        <w:ind w:firstLine="560" w:firstLineChars="200"/>
        <w:rPr>
          <w:rFonts w:ascii="宋体" w:hAnsi="宋体" w:cs="宋体"/>
          <w:sz w:val="28"/>
          <w:szCs w:val="28"/>
        </w:rPr>
      </w:pPr>
      <w:bookmarkStart w:id="50" w:name="_Toc20823299"/>
      <w:bookmarkStart w:id="51" w:name="_Toc513029227"/>
      <w:bookmarkStart w:id="52" w:name="_Toc16938543"/>
      <w:r>
        <w:rPr>
          <w:rFonts w:hint="eastAsia" w:ascii="宋体" w:hAnsi="宋体" w:cs="宋体"/>
          <w:sz w:val="28"/>
          <w:szCs w:val="28"/>
        </w:rPr>
        <w:t>2.1 响应供应商提交的响应文件的时间不得迟于采购公告中规定的响应文件提交截止时间。响应供应商应充分考虑天气、路程等因素，如因供应商自身原因造成的后果由响应供应商自行承担全部责任。</w:t>
      </w:r>
    </w:p>
    <w:p w14:paraId="2C03067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 采购人可以按照规定，通过修改响应文件酌情延长响应文件提交截止日期，在此情况下，响应供应商的所有权利和义务以及响应供应商受制的截止日期均应以延长后新的截止日期为准。</w:t>
      </w:r>
    </w:p>
    <w:p w14:paraId="3B303D7A">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3.响应文件</w:t>
      </w:r>
      <w:bookmarkEnd w:id="50"/>
      <w:bookmarkEnd w:id="51"/>
      <w:bookmarkEnd w:id="52"/>
      <w:r>
        <w:rPr>
          <w:rFonts w:hint="eastAsia" w:ascii="宋体" w:hAnsi="宋体" w:cs="宋体"/>
          <w:bCs/>
          <w:sz w:val="28"/>
          <w:szCs w:val="28"/>
        </w:rPr>
        <w:t>的拒收</w:t>
      </w:r>
    </w:p>
    <w:p w14:paraId="3CE64233">
      <w:pPr>
        <w:adjustRightInd w:val="0"/>
        <w:snapToGrid w:val="0"/>
        <w:spacing w:line="500" w:lineRule="exact"/>
        <w:ind w:firstLine="560" w:firstLineChars="200"/>
        <w:rPr>
          <w:rFonts w:ascii="宋体" w:hAnsi="宋体" w:cs="宋体"/>
          <w:sz w:val="28"/>
          <w:szCs w:val="28"/>
        </w:rPr>
      </w:pPr>
      <w:bookmarkStart w:id="53" w:name="_Toc513029228"/>
      <w:bookmarkStart w:id="54" w:name="_Toc16938544"/>
      <w:bookmarkStart w:id="55" w:name="_Toc20823300"/>
      <w:r>
        <w:rPr>
          <w:rFonts w:hint="eastAsia" w:ascii="宋体" w:hAnsi="宋体" w:cs="宋体"/>
          <w:sz w:val="28"/>
          <w:szCs w:val="28"/>
        </w:rPr>
        <w:t>采购人拒绝接收未按照采购文件要求密封的响应文件，拒绝接收在响应文件接收截止时间后送达的响应文件。</w:t>
      </w:r>
    </w:p>
    <w:p w14:paraId="4C8853F1">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4.响应文件的修改</w:t>
      </w:r>
      <w:bookmarkEnd w:id="53"/>
      <w:bookmarkEnd w:id="54"/>
      <w:bookmarkEnd w:id="55"/>
    </w:p>
    <w:p w14:paraId="14031F71">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4.1 在响应文件提交截止时间之后，响应供应商不得对其响应文件作任何修改。</w:t>
      </w:r>
    </w:p>
    <w:p w14:paraId="5D6959EF">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4.2 在响应文件提交截止时间至采购文件中规定的响应有效期满之间的这段时间内，响应供应商不得撤回其响应。</w:t>
      </w:r>
    </w:p>
    <w:p w14:paraId="0A5DCF62">
      <w:pPr>
        <w:adjustRightInd w:val="0"/>
        <w:snapToGrid w:val="0"/>
        <w:spacing w:line="500" w:lineRule="exact"/>
        <w:ind w:firstLine="281"/>
        <w:jc w:val="left"/>
        <w:rPr>
          <w:rFonts w:ascii="宋体" w:hAnsi="宋体" w:cs="宋体"/>
          <w:b/>
          <w:sz w:val="28"/>
          <w:szCs w:val="28"/>
        </w:rPr>
      </w:pPr>
      <w:r>
        <w:rPr>
          <w:rFonts w:hint="eastAsia" w:ascii="宋体" w:hAnsi="宋体" w:cs="宋体"/>
          <w:b/>
          <w:sz w:val="28"/>
          <w:szCs w:val="28"/>
        </w:rPr>
        <w:t>五、询价采购程序</w:t>
      </w:r>
    </w:p>
    <w:p w14:paraId="7D7945D2">
      <w:pPr>
        <w:adjustRightInd w:val="0"/>
        <w:snapToGrid w:val="0"/>
        <w:spacing w:line="500" w:lineRule="exact"/>
        <w:ind w:firstLine="280"/>
        <w:rPr>
          <w:rFonts w:ascii="宋体" w:hAnsi="宋体" w:cs="宋体"/>
          <w:sz w:val="28"/>
          <w:szCs w:val="28"/>
        </w:rPr>
      </w:pPr>
      <w:r>
        <w:rPr>
          <w:rFonts w:hint="eastAsia" w:ascii="宋体" w:hAnsi="宋体" w:cs="宋体"/>
          <w:sz w:val="28"/>
          <w:szCs w:val="28"/>
        </w:rPr>
        <w:t>1.询价小组</w:t>
      </w:r>
    </w:p>
    <w:p w14:paraId="4156EE65">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1.1 开标后，采购人将立即组织询价小组进行评标。</w:t>
      </w:r>
    </w:p>
    <w:p w14:paraId="1E550E6E">
      <w:pPr>
        <w:adjustRightInd w:val="0"/>
        <w:snapToGrid w:val="0"/>
        <w:spacing w:line="500" w:lineRule="exact"/>
        <w:ind w:firstLine="280"/>
        <w:jc w:val="left"/>
        <w:rPr>
          <w:rFonts w:ascii="宋体" w:hAnsi="宋体" w:cs="宋体"/>
          <w:color w:val="0000FF"/>
          <w:sz w:val="28"/>
          <w:szCs w:val="28"/>
        </w:rPr>
      </w:pPr>
      <w:r>
        <w:rPr>
          <w:rFonts w:hint="eastAsia" w:ascii="宋体" w:hAnsi="宋体" w:cs="宋体"/>
          <w:sz w:val="28"/>
          <w:szCs w:val="28"/>
        </w:rPr>
        <w:t>1.2 询价小组由采购人代表组成，且人员构成符合政府采购有关规定。</w:t>
      </w:r>
    </w:p>
    <w:p w14:paraId="037D198E">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1.3询价小组应当按照客观、公正、审慎的原则评审响应供应商的响应文件。</w:t>
      </w:r>
    </w:p>
    <w:p w14:paraId="12ED19D6">
      <w:pPr>
        <w:adjustRightInd w:val="0"/>
        <w:snapToGrid w:val="0"/>
        <w:spacing w:line="500" w:lineRule="exact"/>
        <w:ind w:firstLine="280"/>
        <w:rPr>
          <w:rFonts w:ascii="宋体" w:hAnsi="宋体" w:cs="宋体"/>
          <w:sz w:val="28"/>
          <w:szCs w:val="28"/>
        </w:rPr>
      </w:pPr>
      <w:r>
        <w:rPr>
          <w:rFonts w:hint="eastAsia" w:ascii="宋体" w:hAnsi="宋体" w:cs="宋体"/>
          <w:sz w:val="28"/>
          <w:szCs w:val="28"/>
        </w:rPr>
        <w:t>2.响应的澄清</w:t>
      </w:r>
    </w:p>
    <w:p w14:paraId="402B673E">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2.1评审期间，为有助于对响应文件的审查、评价和比较，询价小组有权要求供应商对其响应文件进行澄清，但并非对每个供应商都作澄清要求。</w:t>
      </w:r>
    </w:p>
    <w:p w14:paraId="2FA65E39">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2.2接到询价小组澄清要求的供应商应派人按询价小组规定的时间和格式作出澄清，澄清的内容作为响应文件的补充部分，但响应的价格和实质性的内容不得做任何更改。</w:t>
      </w:r>
    </w:p>
    <w:p w14:paraId="604B2FF2">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2.3 接到询价小组澄清要求的供应商如未按规定做出澄清，其风险由供应商自行承担。</w:t>
      </w:r>
    </w:p>
    <w:p w14:paraId="3BA45445">
      <w:pPr>
        <w:adjustRightInd w:val="0"/>
        <w:snapToGrid w:val="0"/>
        <w:spacing w:line="500" w:lineRule="exact"/>
        <w:ind w:firstLine="280"/>
        <w:rPr>
          <w:rFonts w:ascii="宋体" w:hAnsi="宋体" w:cs="宋体"/>
          <w:sz w:val="28"/>
          <w:szCs w:val="28"/>
        </w:rPr>
      </w:pPr>
      <w:r>
        <w:rPr>
          <w:rFonts w:hint="eastAsia" w:ascii="宋体" w:hAnsi="宋体" w:cs="宋体"/>
          <w:sz w:val="28"/>
          <w:szCs w:val="28"/>
        </w:rPr>
        <w:t>3.对响应文件的初审</w:t>
      </w:r>
    </w:p>
    <w:p w14:paraId="2D16E38A">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3.1响应文件初审分为资格性检查和符合性检查。</w:t>
      </w:r>
    </w:p>
    <w:p w14:paraId="091AE30B">
      <w:pPr>
        <w:numPr>
          <w:ilvl w:val="0"/>
          <w:numId w:val="1"/>
        </w:num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资格性检查：依据法律法规和采购文件的规定，对响应文件中的资格证明文件等进行审查，以确定供应商是否具备参加询价的资格。</w:t>
      </w:r>
    </w:p>
    <w:p w14:paraId="518A44E8">
      <w:pPr>
        <w:adjustRightInd w:val="0"/>
        <w:snapToGrid w:val="0"/>
        <w:spacing w:line="500" w:lineRule="exact"/>
        <w:ind w:firstLine="560" w:firstLineChars="200"/>
        <w:jc w:val="left"/>
        <w:rPr>
          <w:rFonts w:ascii="宋体" w:hAnsi="宋体" w:cs="宋体"/>
        </w:rPr>
      </w:pPr>
      <w:r>
        <w:rPr>
          <w:rFonts w:hint="eastAsia" w:ascii="宋体" w:hAnsi="宋体" w:cs="宋体"/>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39234BAE">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52D24873">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资格性审查未通过的响应供应商作无效响应处理。</w:t>
      </w:r>
    </w:p>
    <w:p w14:paraId="72FBC6FF">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7F0A7732">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（3）未通过资格性审查或符合性审查的响应供应商，采购单位将告知其未通过资格性审查或符合性审查的原因。</w:t>
      </w:r>
    </w:p>
    <w:p w14:paraId="418B91AF">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3.2</w:t>
      </w:r>
      <w:r>
        <w:rPr>
          <w:rFonts w:hint="eastAsia" w:ascii="宋体" w:hAnsi="宋体" w:cs="宋体"/>
          <w:bCs/>
          <w:sz w:val="28"/>
          <w:szCs w:val="28"/>
        </w:rPr>
        <w:t>询价小组将对确定为实质性响应的响应文件进行进一步审核，看其是否有计算</w:t>
      </w:r>
      <w:r>
        <w:rPr>
          <w:rFonts w:hint="eastAsia" w:ascii="宋体" w:hAnsi="宋体" w:cs="宋体"/>
          <w:sz w:val="28"/>
          <w:szCs w:val="28"/>
        </w:rPr>
        <w:t>上或累加上的算术错误，修正错误的原则如下：</w:t>
      </w:r>
    </w:p>
    <w:p w14:paraId="3EBDE2FD">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（1）响应文件中开标一览表内容与响应文件中相应内容不一致的，以开标一览表为准。</w:t>
      </w:r>
    </w:p>
    <w:p w14:paraId="47F6DDF6">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（2）大写金额和小写金额不一致的，以大写金额为准。</w:t>
      </w:r>
    </w:p>
    <w:p w14:paraId="45B956A4">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（3）总价金额与按单价汇总金额不一致的，以单价金额计算结果为准。</w:t>
      </w:r>
    </w:p>
    <w:p w14:paraId="04E3F545">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同时出现两种以上错误的，按照前款规定的顺序修正。</w:t>
      </w:r>
    </w:p>
    <w:p w14:paraId="2300BCEC">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73CE1A2B">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3.4本采购项目为一个完整标的，询价小组不接受不完整的响应报价。询价小组有权将未按规定填写的报价视为无效响应。</w:t>
      </w:r>
    </w:p>
    <w:p w14:paraId="3616722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3.5询价小组允许修正响应文件中不构成重大偏离的、微小的、非正规的、不一致的或不规则的地方，但这些修改不能影响任何响应供应商相应的名次排列。</w:t>
      </w:r>
    </w:p>
    <w:p w14:paraId="2BA6E89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4BAD081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3.7响应供应商在询价采购活动全过程中应保持通讯畅通，并安排专人与采购人及询价小组联系。</w:t>
      </w:r>
    </w:p>
    <w:p w14:paraId="560C3114">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4.无效响应及废标情形</w:t>
      </w:r>
    </w:p>
    <w:p w14:paraId="4F3BF45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4.1符合下列情形之一者，响应供应商响应无效：</w:t>
      </w:r>
    </w:p>
    <w:p w14:paraId="0D767EF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（1）响应供应商未按本采购文件要求进行制作或密封的；</w:t>
      </w:r>
    </w:p>
    <w:p w14:paraId="26AAFDD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（2）响应文件未按采购文件的要求签字或盖章的。</w:t>
      </w:r>
    </w:p>
    <w:p w14:paraId="5CF01D9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（3）响应文件未按规定加盖供应商印章，投标报价部分未盖章的。</w:t>
      </w:r>
    </w:p>
    <w:p w14:paraId="0A3B59A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（4）响应文件的关键内容字迹模糊，无法辨认的。</w:t>
      </w:r>
    </w:p>
    <w:p w14:paraId="4D150A8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（5）同一响应供应商提交两个（含两个）以上不同的响应报价的；</w:t>
      </w:r>
    </w:p>
    <w:p w14:paraId="0B36C07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（6）响应供应商不具备采购文件中规定资格要求的；</w:t>
      </w:r>
    </w:p>
    <w:p w14:paraId="489F7F5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（7）响应供应商的报价超过了采购预算或最高限价的；</w:t>
      </w:r>
    </w:p>
    <w:p w14:paraId="6BE1062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（8）未通过资格性、符合性审查的；</w:t>
      </w:r>
    </w:p>
    <w:p w14:paraId="312D8A0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（9）不符合询价采购文件中规定的其他实质性要求和条件的；</w:t>
      </w:r>
    </w:p>
    <w:p w14:paraId="4CA744A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5F4DBDA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（11）响应文件含有采购人不能接受的附加条件的；</w:t>
      </w:r>
    </w:p>
    <w:p w14:paraId="4BB2364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（12）其他法律、法规及本采购文件规定的属无效响应的情形。</w:t>
      </w:r>
    </w:p>
    <w:p w14:paraId="42BF10F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4.2符合下列情形之一者，本采购项目废标：</w:t>
      </w:r>
    </w:p>
    <w:p w14:paraId="5EF99E1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（1）所有合格响应供应商的报价均超过本项目预算金额或最高限价的；</w:t>
      </w:r>
    </w:p>
    <w:p w14:paraId="1D51A8E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（2）出现影响采购公正的违法、违规行为的；</w:t>
      </w:r>
    </w:p>
    <w:p w14:paraId="6D22998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（3）因重大变故，采购任务取消的；</w:t>
      </w:r>
    </w:p>
    <w:p w14:paraId="2E387B7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废标后，对于特殊紧急的采购项目，经监管部门批准后采购人可直接改变采购方式，现场继续组织采购活动。</w:t>
      </w:r>
    </w:p>
    <w:p w14:paraId="348BA7E7">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六、成交原则</w:t>
      </w:r>
    </w:p>
    <w:p w14:paraId="117882D4">
      <w:pPr>
        <w:adjustRightInd w:val="0"/>
        <w:snapToGrid w:val="0"/>
        <w:spacing w:line="500" w:lineRule="exact"/>
        <w:ind w:firstLine="560" w:firstLineChars="200"/>
        <w:rPr>
          <w:rFonts w:ascii="宋体" w:hAnsi="宋体" w:cs="宋体"/>
          <w:sz w:val="28"/>
          <w:szCs w:val="28"/>
        </w:rPr>
      </w:pPr>
      <w:r>
        <w:rPr>
          <w:rFonts w:ascii="宋体" w:hAnsi="宋体" w:cs="宋体"/>
          <w:sz w:val="28"/>
          <w:szCs w:val="28"/>
        </w:rPr>
        <w:t>1.询价小组将从质量和服务均能满足采购文件实质性响应要求的供应商中，按照报价由低到高顺序推荐1名成交候选供应商，若报价相同时则通过抽签方式随机确定排名顺序，并编写评审报告。</w:t>
      </w:r>
    </w:p>
    <w:p w14:paraId="48F6A942">
      <w:pPr>
        <w:adjustRightInd w:val="0"/>
        <w:snapToGrid w:val="0"/>
        <w:spacing w:line="500" w:lineRule="exact"/>
        <w:ind w:firstLine="560" w:firstLineChars="200"/>
        <w:rPr>
          <w:rFonts w:ascii="宋体" w:hAnsi="宋体" w:cs="宋体"/>
          <w:sz w:val="28"/>
          <w:szCs w:val="28"/>
        </w:rPr>
      </w:pPr>
      <w:r>
        <w:rPr>
          <w:rFonts w:ascii="宋体" w:hAnsi="宋体" w:cs="宋体"/>
          <w:sz w:val="28"/>
          <w:szCs w:val="28"/>
        </w:rPr>
        <w:t>2.采购人应按照询价小组推荐的成交候选供应商确定成交供应商。</w:t>
      </w:r>
    </w:p>
    <w:p w14:paraId="4EFE6F8F">
      <w:pPr>
        <w:widowControl/>
        <w:autoSpaceDE w:val="0"/>
        <w:snapToGrid w:val="0"/>
        <w:spacing w:line="560" w:lineRule="exact"/>
        <w:ind w:firstLine="560" w:firstLineChars="200"/>
        <w:contextualSpacing/>
        <w:rPr>
          <w:rFonts w:ascii="宋体" w:hAnsi="宋体" w:cs="宋体"/>
          <w:sz w:val="28"/>
          <w:szCs w:val="28"/>
        </w:rPr>
      </w:pPr>
      <w:r>
        <w:rPr>
          <w:rFonts w:ascii="宋体" w:hAnsi="宋体" w:cs="宋体"/>
          <w:sz w:val="28"/>
          <w:szCs w:val="28"/>
        </w:rPr>
        <w:t>3.当成交供应商放弃中标、因不可抗力不能履行合同、不按照询价文件要求提交履约保证金，或者被查实存在影响中标结果的违法行为等情形，不符合中标条件的，采购人依法重新组织招标。</w:t>
      </w:r>
    </w:p>
    <w:p w14:paraId="43C85BF9">
      <w:pPr>
        <w:pStyle w:val="2"/>
        <w:spacing w:after="0" w:line="500" w:lineRule="exact"/>
        <w:ind w:firstLine="560" w:firstLineChars="200"/>
        <w:rPr>
          <w:b/>
          <w:bCs w:val="0"/>
        </w:rPr>
      </w:pPr>
      <w:r>
        <w:rPr>
          <w:rFonts w:hint="eastAsia" w:cs="仿宋" w:asciiTheme="minorEastAsia" w:hAnsiTheme="minorEastAsia" w:eastAsiaTheme="minorEastAsia"/>
          <w:b/>
          <w:bCs w:val="0"/>
          <w:sz w:val="28"/>
          <w:lang w:val="en-US" w:eastAsia="zh-CN"/>
        </w:rPr>
        <w:t>注：</w:t>
      </w:r>
      <w:r>
        <w:rPr>
          <w:rFonts w:hint="eastAsia" w:cs="仿宋" w:asciiTheme="minorEastAsia" w:hAnsiTheme="minorEastAsia" w:eastAsiaTheme="minorEastAsia"/>
          <w:b/>
          <w:bCs w:val="0"/>
          <w:sz w:val="28"/>
        </w:rPr>
        <w:t>投标人不足三家或经评审有效投标人不足三家的，将组织重新招标。</w:t>
      </w:r>
    </w:p>
    <w:p w14:paraId="3A652C3A">
      <w:pPr>
        <w:adjustRightInd w:val="0"/>
        <w:snapToGrid w:val="0"/>
        <w:spacing w:line="500" w:lineRule="exact"/>
        <w:ind w:firstLine="560" w:firstLineChars="200"/>
        <w:rPr>
          <w:rFonts w:ascii="宋体" w:hAnsi="宋体" w:cs="宋体"/>
          <w:sz w:val="28"/>
          <w:szCs w:val="28"/>
        </w:rPr>
      </w:pPr>
      <w:r>
        <w:rPr>
          <w:rFonts w:ascii="宋体" w:hAnsi="宋体" w:cs="宋体"/>
          <w:sz w:val="28"/>
          <w:szCs w:val="28"/>
        </w:rPr>
        <w:t>4.本办法未尽事宜，由评标委员会依据相关法规研究确定。</w:t>
      </w:r>
    </w:p>
    <w:p w14:paraId="780BCF81">
      <w:pPr>
        <w:pStyle w:val="2"/>
      </w:pPr>
    </w:p>
    <w:p w14:paraId="0188B53C">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七、成交结果公告</w:t>
      </w:r>
    </w:p>
    <w:p w14:paraId="34E951F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1、采购单位将在“启东市城市水处理有限公司网站”发布成交公告，公告期限为1个工作日。</w:t>
      </w:r>
    </w:p>
    <w:p w14:paraId="4E064C4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2、若有充分证据证明，成交供应商出现下列情况之一的，一经查实，将被取消成交资格：</w:t>
      </w:r>
    </w:p>
    <w:p w14:paraId="543B2BF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（1）提供虚假材料谋取成交的；</w:t>
      </w:r>
    </w:p>
    <w:p w14:paraId="6AB3C98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（2）向采购人、采购单位行贿或者提供其他不正当利益的；</w:t>
      </w:r>
    </w:p>
    <w:p w14:paraId="4E55BB8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（3）恶意竞争，响应总报价明显低于其自身合理成本且又无法提供证明的；</w:t>
      </w:r>
    </w:p>
    <w:p w14:paraId="6AB5606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（4）属于本文件规定的无效条件，但在评审过程中又未被询价小组发现的；</w:t>
      </w:r>
    </w:p>
    <w:p w14:paraId="5EE7DA0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（5）与采购人或者其他供应商恶意串通的；</w:t>
      </w:r>
    </w:p>
    <w:p w14:paraId="17554CD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（6）采取不正当手段诋毁、排挤其他供应商的；</w:t>
      </w:r>
    </w:p>
    <w:p w14:paraId="22E27FA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（7）如有涉及对采购文件实质性内容的隐瞒、欺诈或违法违规行为的。</w:t>
      </w:r>
    </w:p>
    <w:p w14:paraId="3013D41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3、有下列情形之一的，视为响应供应商串通响应，响应无效：</w:t>
      </w:r>
    </w:p>
    <w:p w14:paraId="1DECEE7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（1）不同响应供应商的响应文件由同一单位或者个人编制；</w:t>
      </w:r>
    </w:p>
    <w:p w14:paraId="38F813F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（2）不同响应供应商委托同一单位或者个人办理响应事宜；</w:t>
      </w:r>
    </w:p>
    <w:p w14:paraId="5C5DA70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（3）不同响应供应商的响应文件载明的项目管理成员或者联系人员为同一人；</w:t>
      </w:r>
    </w:p>
    <w:p w14:paraId="7D68DEF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（4）不同响应供应商的响应文件异常一致或者响应报价呈规律性差异；</w:t>
      </w:r>
    </w:p>
    <w:p w14:paraId="42D78B4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（5）不同响应供应商的响应文件相互混装。</w:t>
      </w:r>
    </w:p>
    <w:p w14:paraId="69E612B8">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八、质疑处理</w:t>
      </w:r>
    </w:p>
    <w:p w14:paraId="533E8CF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1、提出质疑的供应商应当是参与所质疑项目采购活动的供应商。潜在供应商依法获取其可质疑的采购文件的，可以对采购文件提出质疑。</w:t>
      </w:r>
    </w:p>
    <w:p w14:paraId="333AF0A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供应商认为采购文件、采购过程和采购结果使自己的权益受到损害的，可以在知道或应知其权益受到损害之日起七个工作日内，以书面形式向采购人或采购单位提出质疑。上述应知其权益受到损害之日，是指：</w:t>
      </w:r>
    </w:p>
    <w:p w14:paraId="5EAFD2E3">
      <w:pPr>
        <w:adjustRightInd w:val="0"/>
        <w:snapToGrid w:val="0"/>
        <w:spacing w:line="500" w:lineRule="exact"/>
        <w:ind w:firstLine="560" w:firstLineChars="200"/>
        <w:jc w:val="left"/>
        <w:rPr>
          <w:rFonts w:ascii="宋体" w:hAnsi="宋体" w:cs="宋体"/>
          <w:kern w:val="0"/>
          <w:sz w:val="28"/>
          <w:szCs w:val="28"/>
        </w:rPr>
      </w:pPr>
      <w:r>
        <w:rPr>
          <w:rFonts w:hint="eastAsia" w:ascii="宋体" w:hAnsi="宋体" w:cs="宋体"/>
          <w:sz w:val="28"/>
          <w:szCs w:val="28"/>
        </w:rPr>
        <w:t>（1）</w:t>
      </w:r>
      <w:r>
        <w:rPr>
          <w:rFonts w:hint="eastAsia" w:ascii="宋体" w:hAnsi="宋体" w:cs="宋体"/>
          <w:kern w:val="0"/>
          <w:sz w:val="28"/>
          <w:szCs w:val="28"/>
        </w:rPr>
        <w:t>对可以质疑的采购文件提出质疑的，为收到采购文件之日或者采购文件公告期限届满之日；</w:t>
      </w:r>
    </w:p>
    <w:p w14:paraId="37CCDF9C">
      <w:pPr>
        <w:adjustRightInd w:val="0"/>
        <w:snapToGrid w:val="0"/>
        <w:spacing w:line="500" w:lineRule="exact"/>
        <w:ind w:firstLine="560" w:firstLineChars="200"/>
        <w:jc w:val="left"/>
        <w:rPr>
          <w:rFonts w:ascii="宋体" w:hAnsi="宋体" w:cs="宋体"/>
          <w:kern w:val="0"/>
          <w:sz w:val="28"/>
          <w:szCs w:val="28"/>
        </w:rPr>
      </w:pPr>
      <w:r>
        <w:rPr>
          <w:rFonts w:hint="eastAsia" w:ascii="宋体" w:hAnsi="宋体" w:cs="宋体"/>
          <w:sz w:val="28"/>
          <w:szCs w:val="28"/>
        </w:rPr>
        <w:t>（2）</w:t>
      </w:r>
      <w:r>
        <w:rPr>
          <w:rFonts w:hint="eastAsia" w:ascii="宋体" w:hAnsi="宋体" w:cs="宋体"/>
          <w:kern w:val="0"/>
          <w:sz w:val="28"/>
          <w:szCs w:val="28"/>
        </w:rPr>
        <w:t>对</w:t>
      </w:r>
      <w:r>
        <w:rPr>
          <w:rFonts w:hint="eastAsia" w:ascii="宋体" w:hAnsi="宋体" w:cs="宋体"/>
          <w:sz w:val="28"/>
          <w:szCs w:val="28"/>
        </w:rPr>
        <w:t>采购</w:t>
      </w:r>
      <w:r>
        <w:rPr>
          <w:rFonts w:hint="eastAsia" w:ascii="宋体" w:hAnsi="宋体" w:cs="宋体"/>
          <w:kern w:val="0"/>
          <w:sz w:val="28"/>
          <w:szCs w:val="28"/>
        </w:rPr>
        <w:t>过程提出质疑的，为各采购程序环节结束之日；</w:t>
      </w:r>
    </w:p>
    <w:p w14:paraId="310CC1CA">
      <w:pPr>
        <w:adjustRightInd w:val="0"/>
        <w:snapToGrid w:val="0"/>
        <w:spacing w:line="500" w:lineRule="exact"/>
        <w:ind w:firstLine="560" w:firstLineChars="200"/>
        <w:jc w:val="left"/>
        <w:rPr>
          <w:rFonts w:ascii="宋体" w:hAnsi="宋体" w:cs="宋体"/>
          <w:kern w:val="0"/>
          <w:sz w:val="28"/>
          <w:szCs w:val="28"/>
        </w:rPr>
      </w:pPr>
      <w:r>
        <w:rPr>
          <w:rFonts w:hint="eastAsia" w:ascii="宋体" w:hAnsi="宋体" w:cs="宋体"/>
          <w:sz w:val="28"/>
          <w:szCs w:val="28"/>
        </w:rPr>
        <w:t>（3）</w:t>
      </w:r>
      <w:r>
        <w:rPr>
          <w:rFonts w:hint="eastAsia" w:ascii="宋体" w:hAnsi="宋体" w:cs="宋体"/>
          <w:kern w:val="0"/>
          <w:sz w:val="28"/>
          <w:szCs w:val="28"/>
        </w:rPr>
        <w:t>对中标或者成交结果提出质疑的，为中标或者成交结果公告期限届满之日。</w:t>
      </w:r>
    </w:p>
    <w:p w14:paraId="4B2BAC0A">
      <w:pPr>
        <w:adjustRightInd w:val="0"/>
        <w:snapToGrid w:val="0"/>
        <w:spacing w:line="500" w:lineRule="exact"/>
        <w:ind w:firstLine="560" w:firstLineChars="200"/>
        <w:jc w:val="left"/>
        <w:rPr>
          <w:rFonts w:ascii="宋体" w:hAnsi="宋体" w:cs="宋体"/>
          <w:kern w:val="0"/>
          <w:sz w:val="28"/>
          <w:szCs w:val="28"/>
        </w:rPr>
      </w:pPr>
      <w:r>
        <w:rPr>
          <w:rFonts w:hint="eastAsia" w:ascii="宋体" w:hAnsi="宋体" w:cs="宋体"/>
          <w:kern w:val="0"/>
          <w:sz w:val="28"/>
          <w:szCs w:val="28"/>
        </w:rPr>
        <w:t>供应商应当在法定质疑期内一次性提出针对同一采购程序环节的质疑。</w:t>
      </w:r>
    </w:p>
    <w:p w14:paraId="54B55CA1">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3、质疑函必须按照本采购文件中《质疑函范本》（附件8）要求的格式和内容进行填写。供应商如组成联合体参加响应，则《质疑函范本》中要求签字、盖章、加盖公章之处，联合体各方均须按要求签字、盖章、加盖公章。</w:t>
      </w:r>
    </w:p>
    <w:p w14:paraId="17C2DF64">
      <w:pPr>
        <w:adjustRightInd w:val="0"/>
        <w:snapToGrid w:val="0"/>
        <w:spacing w:line="500" w:lineRule="exact"/>
        <w:ind w:firstLine="560" w:firstLineChars="200"/>
        <w:jc w:val="left"/>
        <w:rPr>
          <w:rFonts w:ascii="宋体" w:hAnsi="宋体" w:cs="宋体"/>
          <w:b/>
          <w:sz w:val="28"/>
          <w:szCs w:val="28"/>
        </w:rPr>
      </w:pPr>
      <w:r>
        <w:rPr>
          <w:rFonts w:hint="eastAsia" w:ascii="宋体" w:hAnsi="宋体" w:cs="宋体"/>
          <w:sz w:val="28"/>
          <w:szCs w:val="28"/>
        </w:rPr>
        <w:t>4、对采购方式、采购文件中项目需求、供应商资格条件等应当由采购人答复的质疑，请向采购人提出，由采购人负责答复。为方便供应商提起质疑，供应商向采购人以书面形式提交质疑函。</w:t>
      </w:r>
    </w:p>
    <w:p w14:paraId="3C9BDEEB">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采购人质疑接收人及联系方式，见采购文件第一部分。</w:t>
      </w:r>
    </w:p>
    <w:p w14:paraId="730AD8D6">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5、以下情形的质疑不予受理</w:t>
      </w:r>
    </w:p>
    <w:p w14:paraId="36ACED9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（1）内容不符合《政府采购质疑和投诉办法》第十二条规定的质疑。</w:t>
      </w:r>
    </w:p>
    <w:p w14:paraId="5084F72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（2）超出政府采购法定期限的质疑。</w:t>
      </w:r>
    </w:p>
    <w:p w14:paraId="0DF28A1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（3）未参加响应活动的供应商或在响应活动中自身权益未受到损害的供应商所提出的质疑。</w:t>
      </w:r>
    </w:p>
    <w:p w14:paraId="3B3E047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（4）供应商组成联合体参加响应，联合体中任何一方或多方未按要求签字、盖章、加盖公章的质疑。</w:t>
      </w:r>
    </w:p>
    <w:p w14:paraId="32326F5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供应商提出书面质疑必须有理、有据，不得捏造事实、提供虚假材料进行恶意质疑。否则，一经查实，采购人及采购代理有权依据政府采购的有关规定，报请政府采购监管部门对该供应商进行相应的行政处罚和记录该供应商的失信信息。</w:t>
      </w:r>
    </w:p>
    <w:p w14:paraId="6005C41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7、成交通知书</w:t>
      </w:r>
    </w:p>
    <w:p w14:paraId="56AD00CA">
      <w:pPr>
        <w:adjustRightInd w:val="0"/>
        <w:snapToGrid w:val="0"/>
        <w:spacing w:line="500" w:lineRule="exact"/>
        <w:ind w:firstLine="560" w:firstLineChars="200"/>
        <w:rPr>
          <w:rFonts w:ascii="宋体" w:hAnsi="宋体" w:cs="宋体"/>
          <w:color w:val="FF0000"/>
          <w:sz w:val="28"/>
          <w:szCs w:val="28"/>
        </w:rPr>
      </w:pPr>
      <w:r>
        <w:rPr>
          <w:rFonts w:hint="eastAsia" w:ascii="宋体" w:hAnsi="宋体" w:cs="宋体"/>
          <w:sz w:val="28"/>
          <w:szCs w:val="28"/>
        </w:rPr>
        <w:t>成交结果公示发出后，采购人不得违法改变成交结果，成交供应商无正当理由不得放弃成交。</w:t>
      </w:r>
    </w:p>
    <w:p w14:paraId="6BB6B946">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九、授予合同</w:t>
      </w:r>
    </w:p>
    <w:p w14:paraId="326E5AD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1.签订合同</w:t>
      </w:r>
    </w:p>
    <w:p w14:paraId="519F56F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1.1成交供应商应当在成交通知书发出之日起30天内，按照采购文件确定的事项与采购人签订采购合同，未在规定时间内签订合同的取消其中标资格。</w:t>
      </w:r>
    </w:p>
    <w:p w14:paraId="38C8C20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1.2采购文件、成交供应商的响应文件及采购过程中有关澄清、承诺文件均应作为合同附件。</w:t>
      </w:r>
    </w:p>
    <w:p w14:paraId="44C7446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14F7927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2.货物和服务的追加、减少和添购</w:t>
      </w:r>
    </w:p>
    <w:p w14:paraId="69276DC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660A14B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123E1B34">
      <w:pPr>
        <w:adjustRightInd w:val="0"/>
        <w:snapToGrid w:val="0"/>
        <w:spacing w:line="500" w:lineRule="exact"/>
        <w:ind w:firstLine="560" w:firstLineChars="200"/>
        <w:rPr>
          <w:rFonts w:ascii="宋体" w:hAnsi="宋体" w:cs="宋体"/>
          <w:sz w:val="28"/>
          <w:szCs w:val="28"/>
        </w:rPr>
      </w:pPr>
      <w:r>
        <w:rPr>
          <w:rFonts w:hint="eastAsia" w:ascii="宋体" w:hAnsi="宋体" w:cs="宋体"/>
          <w:b/>
          <w:sz w:val="28"/>
          <w:szCs w:val="28"/>
        </w:rPr>
        <w:t>十、其他说明</w:t>
      </w:r>
    </w:p>
    <w:p w14:paraId="0057615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1.法定代表人为同一个人的两个及两个以上法人，母公司、全资子公司及其控股公司，只能有一家单位参加本项目的响应。</w:t>
      </w:r>
    </w:p>
    <w:p w14:paraId="2965E02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2.采购人和询价小组不向未成交的响应供应商解释未成交原因，也不公布评审过程中的相关细节。</w:t>
      </w:r>
    </w:p>
    <w:p w14:paraId="50D2C97A">
      <w:pPr>
        <w:adjustRightInd w:val="0"/>
        <w:snapToGrid w:val="0"/>
        <w:spacing w:line="500" w:lineRule="exact"/>
        <w:ind w:firstLine="360"/>
        <w:rPr>
          <w:rFonts w:ascii="宋体" w:hAnsi="宋体" w:cs="宋体"/>
          <w:bCs/>
          <w:sz w:val="36"/>
          <w:szCs w:val="36"/>
        </w:rPr>
      </w:pPr>
      <w:bookmarkStart w:id="56" w:name="_Toc32735"/>
      <w:r>
        <w:rPr>
          <w:rFonts w:hint="eastAsia" w:ascii="宋体" w:hAnsi="宋体" w:cs="宋体"/>
          <w:bCs/>
          <w:sz w:val="36"/>
          <w:szCs w:val="36"/>
        </w:rPr>
        <w:br w:type="page"/>
      </w:r>
    </w:p>
    <w:p w14:paraId="48CBA3ED">
      <w:pPr>
        <w:pStyle w:val="3"/>
        <w:widowControl/>
        <w:adjustRightInd w:val="0"/>
        <w:snapToGrid w:val="0"/>
        <w:spacing w:before="0" w:after="0" w:line="500" w:lineRule="exact"/>
        <w:ind w:firstLine="360"/>
        <w:jc w:val="center"/>
        <w:rPr>
          <w:rFonts w:ascii="宋体" w:hAnsi="宋体" w:cs="宋体"/>
          <w:b w:val="0"/>
          <w:sz w:val="36"/>
          <w:szCs w:val="36"/>
        </w:rPr>
      </w:pPr>
      <w:r>
        <w:rPr>
          <w:rFonts w:hint="eastAsia" w:ascii="宋体" w:hAnsi="宋体" w:cs="宋体"/>
          <w:b w:val="0"/>
          <w:sz w:val="36"/>
          <w:szCs w:val="36"/>
        </w:rPr>
        <w:t>第三部分  项目需求</w:t>
      </w:r>
    </w:p>
    <w:p w14:paraId="313F93F7">
      <w:pPr>
        <w:adjustRightInd w:val="0"/>
        <w:snapToGrid w:val="0"/>
        <w:spacing w:line="500" w:lineRule="exact"/>
        <w:ind w:firstLine="560" w:firstLineChars="200"/>
        <w:rPr>
          <w:rFonts w:ascii="宋体" w:hAnsi="宋体" w:cs="宋体"/>
          <w:b/>
          <w:bCs/>
          <w:sz w:val="28"/>
          <w:szCs w:val="28"/>
        </w:rPr>
      </w:pPr>
      <w:bookmarkStart w:id="57" w:name="_Toc82505662"/>
      <w:r>
        <w:rPr>
          <w:rFonts w:hint="eastAsia" w:ascii="宋体" w:hAnsi="宋体" w:cs="宋体"/>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307580C6">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1D20231B">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其内容包含：（备注：不限于下述内容。)</w:t>
      </w:r>
    </w:p>
    <w:p w14:paraId="06268771">
      <w:pPr>
        <w:adjustRightInd w:val="0"/>
        <w:snapToGrid w:val="0"/>
        <w:spacing w:line="460" w:lineRule="exact"/>
        <w:ind w:firstLine="560" w:firstLineChars="200"/>
        <w:rPr>
          <w:rFonts w:ascii="宋体" w:hAnsi="宋体" w:cs="宋体"/>
          <w:b/>
          <w:bCs/>
          <w:sz w:val="28"/>
          <w:szCs w:val="28"/>
        </w:rPr>
      </w:pPr>
      <w:bookmarkStart w:id="58" w:name="_Toc2567_WPSOffice_Level2"/>
      <w:bookmarkStart w:id="59" w:name="_Toc5563"/>
      <w:bookmarkStart w:id="60" w:name="_Toc25039"/>
      <w:r>
        <w:rPr>
          <w:rFonts w:hint="eastAsia" w:ascii="宋体" w:hAnsi="宋体" w:cs="宋体"/>
          <w:b/>
          <w:bCs/>
          <w:sz w:val="28"/>
          <w:szCs w:val="28"/>
        </w:rPr>
        <w:t>一、货物采购清单：</w:t>
      </w:r>
    </w:p>
    <w:bookmarkEnd w:id="58"/>
    <w:bookmarkEnd w:id="59"/>
    <w:bookmarkEnd w:id="60"/>
    <w:tbl>
      <w:tblPr>
        <w:tblStyle w:val="20"/>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28"/>
        <w:gridCol w:w="1179"/>
        <w:gridCol w:w="3147"/>
        <w:gridCol w:w="690"/>
        <w:gridCol w:w="855"/>
        <w:gridCol w:w="1440"/>
      </w:tblGrid>
      <w:tr w14:paraId="5803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497" w:type="dxa"/>
            <w:noWrap/>
            <w:vAlign w:val="center"/>
          </w:tcPr>
          <w:p w14:paraId="7023129A">
            <w:pPr>
              <w:widowControl/>
              <w:spacing w:line="400" w:lineRule="exact"/>
              <w:jc w:val="center"/>
              <w:rPr>
                <w:rFonts w:ascii="Times New Roman" w:hAnsi="Times New Roman"/>
                <w:sz w:val="24"/>
              </w:rPr>
            </w:pPr>
            <w:r>
              <w:rPr>
                <w:rFonts w:ascii="Times New Roman" w:hAnsi="Times New Roman"/>
                <w:sz w:val="24"/>
              </w:rPr>
              <w:t>序号</w:t>
            </w:r>
          </w:p>
        </w:tc>
        <w:tc>
          <w:tcPr>
            <w:tcW w:w="728" w:type="dxa"/>
            <w:noWrap/>
            <w:vAlign w:val="center"/>
          </w:tcPr>
          <w:p w14:paraId="67A934A2">
            <w:pPr>
              <w:widowControl/>
              <w:spacing w:line="400" w:lineRule="exact"/>
              <w:jc w:val="center"/>
              <w:rPr>
                <w:rFonts w:ascii="Times New Roman" w:hAnsi="Times New Roman"/>
                <w:sz w:val="24"/>
              </w:rPr>
            </w:pPr>
            <w:r>
              <w:rPr>
                <w:rFonts w:ascii="Times New Roman" w:hAnsi="Times New Roman"/>
                <w:sz w:val="24"/>
              </w:rPr>
              <w:t>项目名称</w:t>
            </w:r>
          </w:p>
        </w:tc>
        <w:tc>
          <w:tcPr>
            <w:tcW w:w="1179" w:type="dxa"/>
            <w:noWrap/>
            <w:vAlign w:val="center"/>
          </w:tcPr>
          <w:p w14:paraId="7C4107C6">
            <w:pPr>
              <w:widowControl/>
              <w:spacing w:line="400" w:lineRule="exact"/>
              <w:jc w:val="center"/>
              <w:rPr>
                <w:rFonts w:ascii="Times New Roman" w:hAnsi="Times New Roman"/>
                <w:sz w:val="24"/>
              </w:rPr>
            </w:pPr>
            <w:r>
              <w:rPr>
                <w:rFonts w:ascii="Times New Roman" w:hAnsi="Times New Roman"/>
                <w:sz w:val="24"/>
              </w:rPr>
              <w:t>维修内容</w:t>
            </w:r>
          </w:p>
        </w:tc>
        <w:tc>
          <w:tcPr>
            <w:tcW w:w="3147" w:type="dxa"/>
            <w:noWrap/>
            <w:vAlign w:val="center"/>
          </w:tcPr>
          <w:p w14:paraId="6BBDED85">
            <w:pPr>
              <w:widowControl/>
              <w:spacing w:line="400" w:lineRule="exact"/>
              <w:jc w:val="center"/>
              <w:rPr>
                <w:rFonts w:ascii="Times New Roman" w:hAnsi="Times New Roman"/>
                <w:sz w:val="24"/>
              </w:rPr>
            </w:pPr>
            <w:r>
              <w:rPr>
                <w:rFonts w:ascii="Times New Roman" w:hAnsi="Times New Roman"/>
                <w:sz w:val="24"/>
              </w:rPr>
              <w:t>技术参数</w:t>
            </w:r>
          </w:p>
        </w:tc>
        <w:tc>
          <w:tcPr>
            <w:tcW w:w="690" w:type="dxa"/>
            <w:noWrap/>
            <w:vAlign w:val="center"/>
          </w:tcPr>
          <w:p w14:paraId="75358B51">
            <w:pPr>
              <w:widowControl/>
              <w:spacing w:line="400" w:lineRule="exact"/>
              <w:jc w:val="center"/>
              <w:rPr>
                <w:rFonts w:ascii="Times New Roman" w:hAnsi="Times New Roman"/>
                <w:sz w:val="24"/>
              </w:rPr>
            </w:pPr>
            <w:r>
              <w:rPr>
                <w:rFonts w:ascii="Times New Roman" w:hAnsi="Times New Roman"/>
                <w:sz w:val="24"/>
              </w:rPr>
              <w:t>单位</w:t>
            </w:r>
          </w:p>
        </w:tc>
        <w:tc>
          <w:tcPr>
            <w:tcW w:w="855" w:type="dxa"/>
            <w:noWrap/>
            <w:vAlign w:val="center"/>
          </w:tcPr>
          <w:p w14:paraId="4DB5EBF5">
            <w:pPr>
              <w:widowControl/>
              <w:spacing w:line="400" w:lineRule="exact"/>
              <w:jc w:val="center"/>
              <w:rPr>
                <w:rFonts w:ascii="Times New Roman" w:hAnsi="Times New Roman"/>
                <w:sz w:val="24"/>
              </w:rPr>
            </w:pPr>
            <w:r>
              <w:rPr>
                <w:rFonts w:ascii="Times New Roman" w:hAnsi="Times New Roman"/>
                <w:sz w:val="24"/>
              </w:rPr>
              <w:t>数量</w:t>
            </w:r>
          </w:p>
        </w:tc>
        <w:tc>
          <w:tcPr>
            <w:tcW w:w="1440" w:type="dxa"/>
            <w:noWrap/>
            <w:vAlign w:val="center"/>
          </w:tcPr>
          <w:p w14:paraId="17F2716B">
            <w:pPr>
              <w:widowControl/>
              <w:spacing w:line="400" w:lineRule="exact"/>
              <w:jc w:val="center"/>
              <w:rPr>
                <w:rFonts w:ascii="Times New Roman" w:hAnsi="Times New Roman"/>
                <w:sz w:val="24"/>
              </w:rPr>
            </w:pPr>
            <w:r>
              <w:rPr>
                <w:rFonts w:ascii="Times New Roman" w:hAnsi="Times New Roman"/>
                <w:sz w:val="24"/>
              </w:rPr>
              <w:t>备注</w:t>
            </w:r>
          </w:p>
        </w:tc>
      </w:tr>
      <w:tr w14:paraId="5D63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497" w:type="dxa"/>
            <w:noWrap/>
            <w:vAlign w:val="center"/>
          </w:tcPr>
          <w:p w14:paraId="2AF445AF">
            <w:pPr>
              <w:widowControl/>
              <w:spacing w:line="400" w:lineRule="exact"/>
              <w:jc w:val="center"/>
              <w:rPr>
                <w:rFonts w:ascii="Times New Roman" w:hAnsi="Times New Roman"/>
                <w:sz w:val="18"/>
                <w:szCs w:val="18"/>
              </w:rPr>
            </w:pPr>
            <w:r>
              <w:rPr>
                <w:rFonts w:ascii="Times New Roman" w:hAnsi="Times New Roman"/>
                <w:sz w:val="18"/>
                <w:szCs w:val="18"/>
              </w:rPr>
              <w:t>1</w:t>
            </w:r>
          </w:p>
        </w:tc>
        <w:tc>
          <w:tcPr>
            <w:tcW w:w="728" w:type="dxa"/>
            <w:vMerge w:val="restart"/>
            <w:noWrap/>
            <w:vAlign w:val="center"/>
          </w:tcPr>
          <w:p w14:paraId="795DE556">
            <w:pPr>
              <w:widowControl/>
              <w:spacing w:line="400" w:lineRule="exact"/>
              <w:jc w:val="left"/>
              <w:rPr>
                <w:rFonts w:ascii="Times New Roman" w:hAnsi="Times New Roman"/>
                <w:sz w:val="18"/>
                <w:szCs w:val="18"/>
              </w:rPr>
            </w:pPr>
            <w:r>
              <w:rPr>
                <w:rFonts w:ascii="Times New Roman" w:hAnsi="Times New Roman"/>
                <w:sz w:val="18"/>
                <w:szCs w:val="18"/>
              </w:rPr>
              <w:t>吕四污水厂混合反应池</w:t>
            </w:r>
          </w:p>
        </w:tc>
        <w:tc>
          <w:tcPr>
            <w:tcW w:w="1179" w:type="dxa"/>
            <w:noWrap/>
            <w:vAlign w:val="center"/>
          </w:tcPr>
          <w:p w14:paraId="4E7E86A4">
            <w:pPr>
              <w:widowControl/>
              <w:spacing w:line="240" w:lineRule="exact"/>
              <w:rPr>
                <w:rFonts w:ascii="Times New Roman" w:hAnsi="Times New Roman"/>
                <w:sz w:val="18"/>
                <w:szCs w:val="18"/>
              </w:rPr>
            </w:pPr>
            <w:r>
              <w:rPr>
                <w:rFonts w:ascii="Times New Roman" w:hAnsi="Times New Roman"/>
                <w:sz w:val="18"/>
                <w:szCs w:val="18"/>
              </w:rPr>
              <w:t>斜管拆除更换</w:t>
            </w:r>
          </w:p>
        </w:tc>
        <w:tc>
          <w:tcPr>
            <w:tcW w:w="3147" w:type="dxa"/>
            <w:noWrap/>
            <w:vAlign w:val="center"/>
          </w:tcPr>
          <w:p w14:paraId="42474053">
            <w:pPr>
              <w:widowControl/>
              <w:spacing w:line="240" w:lineRule="exact"/>
              <w:rPr>
                <w:rFonts w:ascii="Times New Roman" w:hAnsi="Times New Roman"/>
                <w:sz w:val="18"/>
                <w:szCs w:val="18"/>
              </w:rPr>
            </w:pPr>
            <w:r>
              <w:rPr>
                <w:rFonts w:ascii="Times New Roman" w:hAnsi="Times New Roman"/>
                <w:sz w:val="18"/>
                <w:szCs w:val="18"/>
              </w:rPr>
              <w:t>斜管尺寸型号：D=50mm、L=1000mm（斜长）、厚度为1.2mm，安装角度θ=60°，材质为pp；斜管采用乙烯防腐绳进行固定；</w:t>
            </w:r>
          </w:p>
        </w:tc>
        <w:tc>
          <w:tcPr>
            <w:tcW w:w="690" w:type="dxa"/>
            <w:noWrap/>
            <w:vAlign w:val="center"/>
          </w:tcPr>
          <w:p w14:paraId="66B0015E">
            <w:pPr>
              <w:widowControl/>
              <w:spacing w:line="240" w:lineRule="exact"/>
              <w:jc w:val="center"/>
              <w:rPr>
                <w:rFonts w:ascii="Times New Roman" w:hAnsi="Times New Roman"/>
                <w:sz w:val="18"/>
                <w:szCs w:val="18"/>
              </w:rPr>
            </w:pPr>
            <w:r>
              <w:rPr>
                <w:rFonts w:ascii="Times New Roman" w:hAnsi="Times New Roman"/>
                <w:sz w:val="18"/>
                <w:szCs w:val="18"/>
              </w:rPr>
              <w:t>㎡</w:t>
            </w:r>
          </w:p>
        </w:tc>
        <w:tc>
          <w:tcPr>
            <w:tcW w:w="855" w:type="dxa"/>
            <w:noWrap/>
            <w:vAlign w:val="center"/>
          </w:tcPr>
          <w:p w14:paraId="695C7A3F">
            <w:pPr>
              <w:widowControl/>
              <w:spacing w:line="240" w:lineRule="exact"/>
              <w:jc w:val="center"/>
              <w:rPr>
                <w:rFonts w:ascii="Times New Roman" w:hAnsi="Times New Roman"/>
                <w:sz w:val="18"/>
                <w:szCs w:val="18"/>
              </w:rPr>
            </w:pPr>
            <w:r>
              <w:rPr>
                <w:rFonts w:ascii="Times New Roman" w:hAnsi="Times New Roman"/>
                <w:sz w:val="18"/>
                <w:szCs w:val="18"/>
              </w:rPr>
              <w:t>75</w:t>
            </w:r>
          </w:p>
        </w:tc>
        <w:tc>
          <w:tcPr>
            <w:tcW w:w="1440" w:type="dxa"/>
            <w:noWrap/>
            <w:vAlign w:val="center"/>
          </w:tcPr>
          <w:p w14:paraId="25E5B7FB">
            <w:pPr>
              <w:spacing w:line="240" w:lineRule="exact"/>
              <w:rPr>
                <w:rFonts w:ascii="Times New Roman" w:hAnsi="Times New Roman"/>
                <w:sz w:val="18"/>
                <w:szCs w:val="18"/>
              </w:rPr>
            </w:pPr>
          </w:p>
        </w:tc>
      </w:tr>
      <w:tr w14:paraId="5669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497" w:type="dxa"/>
            <w:noWrap/>
            <w:vAlign w:val="center"/>
          </w:tcPr>
          <w:p w14:paraId="09DE623A">
            <w:pPr>
              <w:widowControl/>
              <w:spacing w:line="400" w:lineRule="exact"/>
              <w:jc w:val="center"/>
              <w:rPr>
                <w:rFonts w:ascii="Times New Roman" w:hAnsi="Times New Roman"/>
                <w:sz w:val="18"/>
                <w:szCs w:val="18"/>
              </w:rPr>
            </w:pPr>
            <w:r>
              <w:rPr>
                <w:rFonts w:ascii="Times New Roman" w:hAnsi="Times New Roman"/>
                <w:sz w:val="18"/>
                <w:szCs w:val="18"/>
              </w:rPr>
              <w:t>2</w:t>
            </w:r>
          </w:p>
        </w:tc>
        <w:tc>
          <w:tcPr>
            <w:tcW w:w="728" w:type="dxa"/>
            <w:vMerge w:val="continue"/>
            <w:noWrap/>
            <w:vAlign w:val="center"/>
          </w:tcPr>
          <w:p w14:paraId="3B9D95DA">
            <w:pPr>
              <w:widowControl/>
              <w:spacing w:line="400" w:lineRule="exact"/>
              <w:jc w:val="left"/>
              <w:rPr>
                <w:rFonts w:ascii="Times New Roman" w:hAnsi="Times New Roman"/>
                <w:sz w:val="18"/>
                <w:szCs w:val="18"/>
              </w:rPr>
            </w:pPr>
          </w:p>
        </w:tc>
        <w:tc>
          <w:tcPr>
            <w:tcW w:w="1179" w:type="dxa"/>
            <w:noWrap/>
            <w:vAlign w:val="center"/>
          </w:tcPr>
          <w:p w14:paraId="4DDF1278">
            <w:pPr>
              <w:widowControl/>
              <w:spacing w:line="240" w:lineRule="exact"/>
              <w:rPr>
                <w:rFonts w:ascii="Times New Roman" w:hAnsi="Times New Roman"/>
                <w:sz w:val="18"/>
                <w:szCs w:val="18"/>
              </w:rPr>
            </w:pPr>
            <w:r>
              <w:rPr>
                <w:rFonts w:ascii="Times New Roman" w:hAnsi="Times New Roman"/>
                <w:sz w:val="18"/>
                <w:szCs w:val="18"/>
              </w:rPr>
              <w:t>斜管支架修复、防腐处理</w:t>
            </w:r>
          </w:p>
        </w:tc>
        <w:tc>
          <w:tcPr>
            <w:tcW w:w="3147" w:type="dxa"/>
            <w:noWrap/>
            <w:vAlign w:val="center"/>
          </w:tcPr>
          <w:p w14:paraId="7401D826">
            <w:pPr>
              <w:widowControl/>
              <w:spacing w:line="240" w:lineRule="exact"/>
              <w:rPr>
                <w:rFonts w:ascii="Times New Roman" w:hAnsi="Times New Roman"/>
                <w:sz w:val="18"/>
                <w:szCs w:val="18"/>
              </w:rPr>
            </w:pPr>
            <w:r>
              <w:rPr>
                <w:rFonts w:ascii="Times New Roman" w:hAnsi="Times New Roman"/>
                <w:sz w:val="18"/>
                <w:szCs w:val="18"/>
              </w:rPr>
              <w:t>支架除锈修复、刷环氧黑色防腐涂料2遍；</w:t>
            </w:r>
          </w:p>
        </w:tc>
        <w:tc>
          <w:tcPr>
            <w:tcW w:w="690" w:type="dxa"/>
            <w:noWrap/>
            <w:vAlign w:val="center"/>
          </w:tcPr>
          <w:p w14:paraId="0C9CB338">
            <w:pPr>
              <w:widowControl/>
              <w:spacing w:line="240" w:lineRule="exact"/>
              <w:jc w:val="center"/>
              <w:rPr>
                <w:rFonts w:ascii="Times New Roman" w:hAnsi="Times New Roman"/>
                <w:sz w:val="18"/>
                <w:szCs w:val="18"/>
              </w:rPr>
            </w:pPr>
            <w:r>
              <w:rPr>
                <w:rFonts w:ascii="Times New Roman" w:hAnsi="Times New Roman"/>
                <w:sz w:val="18"/>
                <w:szCs w:val="18"/>
              </w:rPr>
              <w:t>项</w:t>
            </w:r>
          </w:p>
        </w:tc>
        <w:tc>
          <w:tcPr>
            <w:tcW w:w="855" w:type="dxa"/>
            <w:noWrap/>
            <w:vAlign w:val="center"/>
          </w:tcPr>
          <w:p w14:paraId="4FBAACEF">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1440" w:type="dxa"/>
            <w:noWrap/>
            <w:vAlign w:val="center"/>
          </w:tcPr>
          <w:p w14:paraId="3DA5CEF9">
            <w:pPr>
              <w:widowControl/>
              <w:spacing w:line="240" w:lineRule="exact"/>
              <w:rPr>
                <w:rFonts w:ascii="Times New Roman" w:hAnsi="Times New Roman"/>
                <w:sz w:val="18"/>
                <w:szCs w:val="18"/>
              </w:rPr>
            </w:pPr>
          </w:p>
        </w:tc>
      </w:tr>
      <w:tr w14:paraId="5312A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497" w:type="dxa"/>
            <w:noWrap/>
            <w:vAlign w:val="center"/>
          </w:tcPr>
          <w:p w14:paraId="7EF1E2DC">
            <w:pPr>
              <w:widowControl/>
              <w:spacing w:line="400" w:lineRule="exact"/>
              <w:jc w:val="center"/>
              <w:rPr>
                <w:rFonts w:ascii="Times New Roman" w:hAnsi="Times New Roman"/>
                <w:sz w:val="18"/>
                <w:szCs w:val="18"/>
              </w:rPr>
            </w:pPr>
            <w:r>
              <w:rPr>
                <w:rFonts w:ascii="Times New Roman" w:hAnsi="Times New Roman"/>
                <w:sz w:val="18"/>
                <w:szCs w:val="18"/>
              </w:rPr>
              <w:t>3</w:t>
            </w:r>
          </w:p>
        </w:tc>
        <w:tc>
          <w:tcPr>
            <w:tcW w:w="728" w:type="dxa"/>
            <w:vMerge w:val="continue"/>
            <w:noWrap/>
            <w:vAlign w:val="center"/>
          </w:tcPr>
          <w:p w14:paraId="02DEE2A3">
            <w:pPr>
              <w:widowControl/>
              <w:spacing w:line="400" w:lineRule="exact"/>
              <w:jc w:val="left"/>
              <w:rPr>
                <w:rFonts w:ascii="Times New Roman" w:hAnsi="Times New Roman"/>
                <w:sz w:val="18"/>
                <w:szCs w:val="18"/>
              </w:rPr>
            </w:pPr>
          </w:p>
        </w:tc>
        <w:tc>
          <w:tcPr>
            <w:tcW w:w="1179" w:type="dxa"/>
            <w:noWrap/>
            <w:vAlign w:val="center"/>
          </w:tcPr>
          <w:p w14:paraId="44F6A61B">
            <w:pPr>
              <w:widowControl/>
              <w:spacing w:line="240" w:lineRule="exact"/>
              <w:rPr>
                <w:rFonts w:ascii="Times New Roman" w:hAnsi="Times New Roman"/>
                <w:sz w:val="18"/>
                <w:szCs w:val="18"/>
              </w:rPr>
            </w:pPr>
            <w:r>
              <w:rPr>
                <w:rFonts w:ascii="Times New Roman" w:hAnsi="Times New Roman"/>
                <w:sz w:val="18"/>
                <w:szCs w:val="18"/>
              </w:rPr>
              <w:t>池底清理</w:t>
            </w:r>
          </w:p>
        </w:tc>
        <w:tc>
          <w:tcPr>
            <w:tcW w:w="3147" w:type="dxa"/>
            <w:noWrap/>
            <w:vAlign w:val="center"/>
          </w:tcPr>
          <w:p w14:paraId="770BCCB5">
            <w:pPr>
              <w:widowControl/>
              <w:spacing w:line="240" w:lineRule="exact"/>
              <w:rPr>
                <w:rFonts w:ascii="Times New Roman" w:hAnsi="Times New Roman"/>
                <w:sz w:val="18"/>
                <w:szCs w:val="18"/>
              </w:rPr>
            </w:pPr>
            <w:r>
              <w:rPr>
                <w:rFonts w:ascii="Times New Roman" w:hAnsi="Times New Roman"/>
                <w:sz w:val="18"/>
                <w:szCs w:val="18"/>
              </w:rPr>
              <w:t>池体尺寸：17m*12m*8m</w:t>
            </w:r>
          </w:p>
        </w:tc>
        <w:tc>
          <w:tcPr>
            <w:tcW w:w="690" w:type="dxa"/>
            <w:noWrap/>
            <w:vAlign w:val="center"/>
          </w:tcPr>
          <w:p w14:paraId="5C4DC299">
            <w:pPr>
              <w:widowControl/>
              <w:spacing w:line="240" w:lineRule="exact"/>
              <w:jc w:val="center"/>
              <w:rPr>
                <w:rFonts w:ascii="Times New Roman" w:hAnsi="Times New Roman"/>
                <w:sz w:val="18"/>
                <w:szCs w:val="18"/>
              </w:rPr>
            </w:pPr>
            <w:r>
              <w:rPr>
                <w:rFonts w:ascii="Times New Roman" w:hAnsi="Times New Roman"/>
                <w:sz w:val="18"/>
                <w:szCs w:val="18"/>
              </w:rPr>
              <w:t>项</w:t>
            </w:r>
          </w:p>
        </w:tc>
        <w:tc>
          <w:tcPr>
            <w:tcW w:w="855" w:type="dxa"/>
            <w:noWrap/>
            <w:vAlign w:val="center"/>
          </w:tcPr>
          <w:p w14:paraId="2F15044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1440" w:type="dxa"/>
            <w:noWrap/>
            <w:vAlign w:val="center"/>
          </w:tcPr>
          <w:p w14:paraId="28F12D24">
            <w:pPr>
              <w:widowControl/>
              <w:spacing w:line="240" w:lineRule="exact"/>
              <w:rPr>
                <w:rFonts w:ascii="Times New Roman" w:hAnsi="Times New Roman"/>
                <w:sz w:val="18"/>
                <w:szCs w:val="18"/>
              </w:rPr>
            </w:pPr>
          </w:p>
        </w:tc>
      </w:tr>
      <w:tr w14:paraId="2A6D1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exact"/>
        </w:trPr>
        <w:tc>
          <w:tcPr>
            <w:tcW w:w="497" w:type="dxa"/>
            <w:noWrap/>
            <w:vAlign w:val="center"/>
          </w:tcPr>
          <w:p w14:paraId="071BC4E1">
            <w:pPr>
              <w:widowControl/>
              <w:spacing w:line="400" w:lineRule="exact"/>
              <w:jc w:val="center"/>
              <w:rPr>
                <w:rFonts w:ascii="Times New Roman" w:hAnsi="Times New Roman"/>
                <w:sz w:val="18"/>
                <w:szCs w:val="18"/>
              </w:rPr>
            </w:pPr>
            <w:r>
              <w:rPr>
                <w:rFonts w:ascii="Times New Roman" w:hAnsi="Times New Roman"/>
                <w:sz w:val="18"/>
                <w:szCs w:val="18"/>
              </w:rPr>
              <w:t>4</w:t>
            </w:r>
          </w:p>
        </w:tc>
        <w:tc>
          <w:tcPr>
            <w:tcW w:w="728" w:type="dxa"/>
            <w:vMerge w:val="continue"/>
            <w:noWrap/>
            <w:vAlign w:val="center"/>
          </w:tcPr>
          <w:p w14:paraId="4727E848">
            <w:pPr>
              <w:widowControl/>
              <w:spacing w:line="400" w:lineRule="exact"/>
              <w:jc w:val="left"/>
              <w:rPr>
                <w:rFonts w:ascii="Times New Roman" w:hAnsi="Times New Roman"/>
                <w:sz w:val="18"/>
                <w:szCs w:val="18"/>
              </w:rPr>
            </w:pPr>
          </w:p>
        </w:tc>
        <w:tc>
          <w:tcPr>
            <w:tcW w:w="1179" w:type="dxa"/>
            <w:noWrap/>
            <w:vAlign w:val="center"/>
          </w:tcPr>
          <w:p w14:paraId="65445E58">
            <w:pPr>
              <w:widowControl/>
              <w:spacing w:line="240" w:lineRule="exact"/>
              <w:rPr>
                <w:rFonts w:ascii="Times New Roman" w:hAnsi="Times New Roman"/>
                <w:sz w:val="18"/>
                <w:szCs w:val="18"/>
              </w:rPr>
            </w:pPr>
            <w:r>
              <w:rPr>
                <w:rFonts w:ascii="Times New Roman" w:hAnsi="Times New Roman"/>
                <w:sz w:val="18"/>
                <w:szCs w:val="18"/>
              </w:rPr>
              <w:t>桁车轨道除锈防腐</w:t>
            </w:r>
          </w:p>
        </w:tc>
        <w:tc>
          <w:tcPr>
            <w:tcW w:w="3147" w:type="dxa"/>
            <w:noWrap/>
            <w:vAlign w:val="center"/>
          </w:tcPr>
          <w:p w14:paraId="494D3527">
            <w:pPr>
              <w:widowControl/>
              <w:spacing w:line="240" w:lineRule="exact"/>
              <w:rPr>
                <w:rFonts w:ascii="Times New Roman" w:hAnsi="Times New Roman"/>
                <w:sz w:val="18"/>
                <w:szCs w:val="18"/>
              </w:rPr>
            </w:pPr>
            <w:r>
              <w:rPr>
                <w:rFonts w:ascii="Times New Roman" w:hAnsi="Times New Roman"/>
                <w:sz w:val="18"/>
                <w:szCs w:val="18"/>
              </w:rPr>
              <w:t>轨道除锈、刷涂银色环氧防腐涂料2遍</w:t>
            </w:r>
          </w:p>
        </w:tc>
        <w:tc>
          <w:tcPr>
            <w:tcW w:w="690" w:type="dxa"/>
            <w:noWrap/>
            <w:vAlign w:val="center"/>
          </w:tcPr>
          <w:p w14:paraId="4EB6DD75">
            <w:pPr>
              <w:widowControl/>
              <w:spacing w:line="240" w:lineRule="exact"/>
              <w:jc w:val="center"/>
              <w:rPr>
                <w:rFonts w:ascii="Times New Roman" w:hAnsi="Times New Roman"/>
                <w:sz w:val="18"/>
                <w:szCs w:val="18"/>
              </w:rPr>
            </w:pPr>
            <w:r>
              <w:rPr>
                <w:rFonts w:ascii="Times New Roman" w:hAnsi="Times New Roman"/>
                <w:sz w:val="18"/>
                <w:szCs w:val="18"/>
              </w:rPr>
              <w:t>米</w:t>
            </w:r>
          </w:p>
        </w:tc>
        <w:tc>
          <w:tcPr>
            <w:tcW w:w="855" w:type="dxa"/>
            <w:noWrap/>
            <w:vAlign w:val="center"/>
          </w:tcPr>
          <w:p w14:paraId="6DEB4405">
            <w:pPr>
              <w:widowControl/>
              <w:spacing w:line="240" w:lineRule="exact"/>
              <w:jc w:val="center"/>
              <w:rPr>
                <w:rFonts w:ascii="Times New Roman" w:hAnsi="Times New Roman"/>
                <w:sz w:val="18"/>
                <w:szCs w:val="18"/>
              </w:rPr>
            </w:pPr>
            <w:r>
              <w:rPr>
                <w:rFonts w:ascii="Times New Roman" w:hAnsi="Times New Roman"/>
                <w:sz w:val="18"/>
                <w:szCs w:val="18"/>
              </w:rPr>
              <w:t>30</w:t>
            </w:r>
          </w:p>
        </w:tc>
        <w:tc>
          <w:tcPr>
            <w:tcW w:w="1440" w:type="dxa"/>
            <w:noWrap/>
            <w:vAlign w:val="center"/>
          </w:tcPr>
          <w:p w14:paraId="3CB095B4">
            <w:pPr>
              <w:widowControl/>
              <w:spacing w:line="240" w:lineRule="exact"/>
              <w:rPr>
                <w:rFonts w:ascii="Times New Roman" w:hAnsi="Times New Roman"/>
                <w:sz w:val="18"/>
                <w:szCs w:val="18"/>
              </w:rPr>
            </w:pPr>
            <w:r>
              <w:rPr>
                <w:rFonts w:ascii="Times New Roman" w:hAnsi="Times New Roman"/>
                <w:sz w:val="18"/>
                <w:szCs w:val="18"/>
              </w:rPr>
              <w:t>轨道上端除锈打磨、轨道两侧和固定螺栓做除锈及涂料防腐。</w:t>
            </w:r>
          </w:p>
        </w:tc>
      </w:tr>
      <w:tr w14:paraId="27D3E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497" w:type="dxa"/>
            <w:noWrap/>
            <w:vAlign w:val="center"/>
          </w:tcPr>
          <w:p w14:paraId="4C9E21C8">
            <w:pPr>
              <w:widowControl/>
              <w:spacing w:line="400" w:lineRule="exact"/>
              <w:jc w:val="center"/>
              <w:rPr>
                <w:rFonts w:ascii="Times New Roman" w:hAnsi="Times New Roman"/>
                <w:sz w:val="18"/>
                <w:szCs w:val="18"/>
              </w:rPr>
            </w:pPr>
            <w:r>
              <w:rPr>
                <w:rFonts w:ascii="Times New Roman" w:hAnsi="Times New Roman"/>
                <w:sz w:val="18"/>
                <w:szCs w:val="18"/>
              </w:rPr>
              <w:t>5</w:t>
            </w:r>
          </w:p>
        </w:tc>
        <w:tc>
          <w:tcPr>
            <w:tcW w:w="728" w:type="dxa"/>
            <w:vMerge w:val="continue"/>
            <w:noWrap/>
            <w:vAlign w:val="center"/>
          </w:tcPr>
          <w:p w14:paraId="11F31F6F">
            <w:pPr>
              <w:widowControl/>
              <w:spacing w:line="400" w:lineRule="exact"/>
              <w:jc w:val="left"/>
              <w:rPr>
                <w:rFonts w:ascii="Times New Roman" w:hAnsi="Times New Roman"/>
                <w:sz w:val="18"/>
                <w:szCs w:val="18"/>
              </w:rPr>
            </w:pPr>
          </w:p>
        </w:tc>
        <w:tc>
          <w:tcPr>
            <w:tcW w:w="1179" w:type="dxa"/>
            <w:noWrap/>
            <w:vAlign w:val="center"/>
          </w:tcPr>
          <w:p w14:paraId="2A6936EA">
            <w:pPr>
              <w:widowControl/>
              <w:spacing w:line="240" w:lineRule="exact"/>
              <w:rPr>
                <w:rFonts w:ascii="Times New Roman" w:hAnsi="Times New Roman"/>
                <w:sz w:val="18"/>
                <w:szCs w:val="18"/>
              </w:rPr>
            </w:pPr>
            <w:r>
              <w:rPr>
                <w:rFonts w:ascii="Times New Roman" w:hAnsi="Times New Roman"/>
                <w:sz w:val="18"/>
                <w:szCs w:val="18"/>
              </w:rPr>
              <w:t>更换真空泵</w:t>
            </w:r>
          </w:p>
        </w:tc>
        <w:tc>
          <w:tcPr>
            <w:tcW w:w="3147" w:type="dxa"/>
            <w:noWrap/>
            <w:vAlign w:val="center"/>
          </w:tcPr>
          <w:p w14:paraId="2648CA30">
            <w:pPr>
              <w:widowControl/>
              <w:spacing w:line="240" w:lineRule="exact"/>
              <w:rPr>
                <w:rFonts w:ascii="Times New Roman" w:hAnsi="Times New Roman"/>
                <w:sz w:val="18"/>
                <w:szCs w:val="18"/>
              </w:rPr>
            </w:pPr>
            <w:r>
              <w:rPr>
                <w:rFonts w:ascii="Times New Roman" w:hAnsi="Times New Roman"/>
                <w:sz w:val="18"/>
                <w:szCs w:val="18"/>
              </w:rPr>
              <w:t>功率为2.2KW，出水管径为2寸，扬程41米，叶轮数量为3叶轮，工作电压为380V，材质为不锈钢；</w:t>
            </w:r>
          </w:p>
        </w:tc>
        <w:tc>
          <w:tcPr>
            <w:tcW w:w="690" w:type="dxa"/>
            <w:noWrap/>
            <w:vAlign w:val="center"/>
          </w:tcPr>
          <w:p w14:paraId="138604A8">
            <w:pPr>
              <w:widowControl/>
              <w:spacing w:line="240" w:lineRule="exact"/>
              <w:jc w:val="center"/>
              <w:rPr>
                <w:rFonts w:ascii="Times New Roman" w:hAnsi="Times New Roman"/>
                <w:sz w:val="18"/>
                <w:szCs w:val="18"/>
              </w:rPr>
            </w:pPr>
            <w:r>
              <w:rPr>
                <w:rFonts w:ascii="Times New Roman" w:hAnsi="Times New Roman"/>
                <w:sz w:val="18"/>
                <w:szCs w:val="18"/>
              </w:rPr>
              <w:t>台</w:t>
            </w:r>
          </w:p>
        </w:tc>
        <w:tc>
          <w:tcPr>
            <w:tcW w:w="855" w:type="dxa"/>
            <w:noWrap/>
            <w:vAlign w:val="center"/>
          </w:tcPr>
          <w:p w14:paraId="27E25F37">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1440" w:type="dxa"/>
            <w:noWrap/>
            <w:vAlign w:val="center"/>
          </w:tcPr>
          <w:p w14:paraId="758D491E">
            <w:pPr>
              <w:widowControl/>
              <w:spacing w:line="240" w:lineRule="exact"/>
              <w:rPr>
                <w:rFonts w:ascii="Times New Roman" w:hAnsi="Times New Roman"/>
                <w:sz w:val="18"/>
                <w:szCs w:val="18"/>
              </w:rPr>
            </w:pPr>
          </w:p>
        </w:tc>
      </w:tr>
      <w:tr w14:paraId="52A8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exact"/>
        </w:trPr>
        <w:tc>
          <w:tcPr>
            <w:tcW w:w="497" w:type="dxa"/>
            <w:noWrap/>
            <w:vAlign w:val="center"/>
          </w:tcPr>
          <w:p w14:paraId="245DD16E">
            <w:pPr>
              <w:widowControl/>
              <w:spacing w:line="400" w:lineRule="exact"/>
              <w:jc w:val="center"/>
              <w:rPr>
                <w:rFonts w:ascii="Times New Roman" w:hAnsi="Times New Roman"/>
                <w:sz w:val="18"/>
                <w:szCs w:val="18"/>
              </w:rPr>
            </w:pPr>
            <w:r>
              <w:rPr>
                <w:rFonts w:ascii="Times New Roman" w:hAnsi="Times New Roman"/>
                <w:sz w:val="18"/>
                <w:szCs w:val="18"/>
              </w:rPr>
              <w:t>6</w:t>
            </w:r>
          </w:p>
        </w:tc>
        <w:tc>
          <w:tcPr>
            <w:tcW w:w="728" w:type="dxa"/>
            <w:vMerge w:val="restart"/>
            <w:noWrap/>
            <w:vAlign w:val="center"/>
          </w:tcPr>
          <w:p w14:paraId="3B3FCDD7">
            <w:pPr>
              <w:widowControl/>
              <w:spacing w:line="400" w:lineRule="exact"/>
              <w:jc w:val="left"/>
              <w:rPr>
                <w:rFonts w:ascii="Times New Roman" w:hAnsi="Times New Roman"/>
                <w:sz w:val="18"/>
                <w:szCs w:val="18"/>
              </w:rPr>
            </w:pPr>
            <w:r>
              <w:rPr>
                <w:rFonts w:ascii="Times New Roman" w:hAnsi="Times New Roman"/>
                <w:sz w:val="18"/>
                <w:szCs w:val="18"/>
              </w:rPr>
              <w:t>吕四污水厂转盘滤池</w:t>
            </w:r>
          </w:p>
        </w:tc>
        <w:tc>
          <w:tcPr>
            <w:tcW w:w="1179" w:type="dxa"/>
            <w:noWrap/>
            <w:vAlign w:val="center"/>
          </w:tcPr>
          <w:p w14:paraId="34225853">
            <w:pPr>
              <w:widowControl/>
              <w:spacing w:line="240" w:lineRule="exact"/>
              <w:rPr>
                <w:rFonts w:ascii="Times New Roman" w:hAnsi="Times New Roman"/>
                <w:sz w:val="18"/>
                <w:szCs w:val="18"/>
              </w:rPr>
            </w:pPr>
            <w:r>
              <w:rPr>
                <w:rFonts w:ascii="Times New Roman" w:hAnsi="Times New Roman"/>
                <w:sz w:val="18"/>
                <w:szCs w:val="18"/>
              </w:rPr>
              <w:t>滤布更换</w:t>
            </w:r>
          </w:p>
        </w:tc>
        <w:tc>
          <w:tcPr>
            <w:tcW w:w="3147" w:type="dxa"/>
            <w:noWrap/>
            <w:vAlign w:val="center"/>
          </w:tcPr>
          <w:p w14:paraId="23FFBF13">
            <w:pPr>
              <w:widowControl/>
              <w:spacing w:line="240" w:lineRule="exact"/>
              <w:rPr>
                <w:rFonts w:ascii="Times New Roman" w:hAnsi="Times New Roman"/>
                <w:sz w:val="18"/>
                <w:szCs w:val="18"/>
              </w:rPr>
            </w:pPr>
            <w:r>
              <w:rPr>
                <w:rFonts w:ascii="Times New Roman" w:hAnsi="Times New Roman"/>
                <w:sz w:val="18"/>
                <w:szCs w:val="18"/>
              </w:rPr>
              <w:t>直径：2米/盘。</w:t>
            </w:r>
          </w:p>
          <w:p w14:paraId="39503F03">
            <w:pPr>
              <w:widowControl/>
              <w:spacing w:line="240" w:lineRule="exact"/>
              <w:rPr>
                <w:rFonts w:ascii="Times New Roman" w:hAnsi="Times New Roman"/>
                <w:sz w:val="18"/>
                <w:szCs w:val="18"/>
              </w:rPr>
            </w:pPr>
            <w:r>
              <w:rPr>
                <w:rFonts w:ascii="Times New Roman" w:hAnsi="Times New Roman"/>
                <w:sz w:val="18"/>
                <w:szCs w:val="18"/>
              </w:rPr>
              <w:t>①断裂强度(N)：810≤直向≤830、610≤横向≤630；</w:t>
            </w:r>
          </w:p>
          <w:p w14:paraId="622E0D38">
            <w:pPr>
              <w:widowControl/>
              <w:spacing w:line="240" w:lineRule="exact"/>
              <w:rPr>
                <w:rFonts w:ascii="Times New Roman" w:hAnsi="Times New Roman"/>
                <w:sz w:val="18"/>
                <w:szCs w:val="18"/>
              </w:rPr>
            </w:pPr>
            <w:r>
              <w:rPr>
                <w:rFonts w:ascii="Times New Roman" w:hAnsi="Times New Roman"/>
                <w:sz w:val="18"/>
                <w:szCs w:val="18"/>
              </w:rPr>
              <w:t>②透气性（mm/s）:610≤洗前气流从反面流向正面≤620，700≤气流从正面流向反面≤710；</w:t>
            </w:r>
          </w:p>
          <w:p w14:paraId="6A706257">
            <w:pPr>
              <w:pStyle w:val="13"/>
              <w:spacing w:line="240" w:lineRule="exact"/>
              <w:rPr>
                <w:rFonts w:ascii="Times New Roman" w:hAnsi="Times New Roman"/>
                <w:b w:val="0"/>
                <w:bCs w:val="0"/>
                <w:iCs w:val="0"/>
                <w:snapToGrid/>
                <w:kern w:val="2"/>
                <w:sz w:val="18"/>
                <w:szCs w:val="18"/>
              </w:rPr>
            </w:pPr>
            <w:r>
              <w:rPr>
                <w:rFonts w:ascii="Times New Roman" w:hAnsi="Times New Roman"/>
                <w:b w:val="0"/>
                <w:bCs w:val="0"/>
                <w:iCs w:val="0"/>
                <w:snapToGrid/>
                <w:kern w:val="2"/>
                <w:sz w:val="18"/>
                <w:szCs w:val="18"/>
              </w:rPr>
              <w:t>③纤维含量（%）：聚酯纤维100（含微量锦纶）</w:t>
            </w:r>
          </w:p>
          <w:p w14:paraId="03A39D37">
            <w:pPr>
              <w:spacing w:line="240" w:lineRule="exact"/>
              <w:rPr>
                <w:rFonts w:ascii="Times New Roman" w:hAnsi="Times New Roman"/>
                <w:sz w:val="18"/>
                <w:szCs w:val="18"/>
              </w:rPr>
            </w:pPr>
            <w:r>
              <w:rPr>
                <w:rFonts w:ascii="Times New Roman" w:hAnsi="Times New Roman"/>
                <w:sz w:val="18"/>
                <w:szCs w:val="18"/>
              </w:rPr>
              <w:t>④过滤精度（过滤效率最大孔径）：≤8um。</w:t>
            </w:r>
          </w:p>
          <w:p w14:paraId="038EEC1C">
            <w:pPr>
              <w:spacing w:line="240" w:lineRule="exact"/>
              <w:rPr>
                <w:rFonts w:ascii="Times New Roman" w:hAnsi="Times New Roman"/>
                <w:sz w:val="18"/>
                <w:szCs w:val="18"/>
              </w:rPr>
            </w:pPr>
          </w:p>
        </w:tc>
        <w:tc>
          <w:tcPr>
            <w:tcW w:w="690" w:type="dxa"/>
            <w:noWrap/>
            <w:vAlign w:val="center"/>
          </w:tcPr>
          <w:p w14:paraId="61D8979A">
            <w:pPr>
              <w:widowControl/>
              <w:spacing w:line="240" w:lineRule="exact"/>
              <w:jc w:val="center"/>
              <w:rPr>
                <w:rFonts w:ascii="Times New Roman" w:hAnsi="Times New Roman"/>
                <w:sz w:val="18"/>
                <w:szCs w:val="18"/>
              </w:rPr>
            </w:pPr>
            <w:r>
              <w:rPr>
                <w:rFonts w:ascii="Times New Roman" w:hAnsi="Times New Roman"/>
                <w:sz w:val="18"/>
                <w:szCs w:val="18"/>
              </w:rPr>
              <w:t>盘</w:t>
            </w:r>
          </w:p>
        </w:tc>
        <w:tc>
          <w:tcPr>
            <w:tcW w:w="855" w:type="dxa"/>
            <w:noWrap/>
            <w:vAlign w:val="center"/>
          </w:tcPr>
          <w:p w14:paraId="2F4134D6">
            <w:pPr>
              <w:widowControl/>
              <w:spacing w:line="240" w:lineRule="exact"/>
              <w:jc w:val="center"/>
              <w:rPr>
                <w:rFonts w:ascii="Times New Roman" w:hAnsi="Times New Roman"/>
                <w:sz w:val="18"/>
                <w:szCs w:val="18"/>
              </w:rPr>
            </w:pPr>
            <w:r>
              <w:rPr>
                <w:rFonts w:ascii="Times New Roman" w:hAnsi="Times New Roman"/>
                <w:sz w:val="18"/>
                <w:szCs w:val="18"/>
              </w:rPr>
              <w:t>8</w:t>
            </w:r>
          </w:p>
        </w:tc>
        <w:tc>
          <w:tcPr>
            <w:tcW w:w="1440" w:type="dxa"/>
            <w:noWrap/>
            <w:vAlign w:val="center"/>
          </w:tcPr>
          <w:p w14:paraId="1D7021DD">
            <w:pPr>
              <w:pStyle w:val="18"/>
              <w:spacing w:after="0" w:line="240" w:lineRule="exact"/>
              <w:ind w:left="0" w:leftChars="0" w:firstLine="0" w:firstLineChars="0"/>
              <w:rPr>
                <w:sz w:val="18"/>
                <w:szCs w:val="18"/>
              </w:rPr>
            </w:pPr>
            <w:r>
              <w:rPr>
                <w:sz w:val="18"/>
                <w:szCs w:val="18"/>
              </w:rPr>
              <w:t>滤布参考品牌：安徽新育轩、北京安利斯、宜兴恒巨。</w:t>
            </w:r>
          </w:p>
          <w:p w14:paraId="27557BA6">
            <w:pPr>
              <w:spacing w:line="240" w:lineRule="exact"/>
              <w:rPr>
                <w:rFonts w:ascii="Times New Roman" w:hAnsi="Times New Roman"/>
                <w:sz w:val="18"/>
                <w:szCs w:val="18"/>
                <w:highlight w:val="yellow"/>
              </w:rPr>
            </w:pPr>
          </w:p>
          <w:p w14:paraId="409F6978">
            <w:pPr>
              <w:widowControl/>
              <w:spacing w:line="240" w:lineRule="exact"/>
              <w:rPr>
                <w:rFonts w:ascii="Times New Roman" w:hAnsi="Times New Roman"/>
                <w:sz w:val="18"/>
                <w:szCs w:val="18"/>
              </w:rPr>
            </w:pPr>
          </w:p>
          <w:p w14:paraId="505F88E1">
            <w:pPr>
              <w:widowControl/>
              <w:spacing w:line="240" w:lineRule="exact"/>
              <w:rPr>
                <w:rFonts w:ascii="Times New Roman" w:hAnsi="Times New Roman"/>
                <w:sz w:val="18"/>
                <w:szCs w:val="18"/>
                <w:highlight w:val="yellow"/>
              </w:rPr>
            </w:pPr>
          </w:p>
        </w:tc>
      </w:tr>
      <w:tr w14:paraId="182C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trPr>
        <w:tc>
          <w:tcPr>
            <w:tcW w:w="497" w:type="dxa"/>
            <w:noWrap/>
            <w:vAlign w:val="center"/>
          </w:tcPr>
          <w:p w14:paraId="772BB960">
            <w:pPr>
              <w:widowControl/>
              <w:spacing w:line="400" w:lineRule="exact"/>
              <w:jc w:val="center"/>
              <w:rPr>
                <w:rFonts w:ascii="Times New Roman" w:hAnsi="Times New Roman"/>
                <w:sz w:val="18"/>
                <w:szCs w:val="18"/>
              </w:rPr>
            </w:pPr>
            <w:r>
              <w:rPr>
                <w:rFonts w:ascii="Times New Roman" w:hAnsi="Times New Roman"/>
                <w:sz w:val="18"/>
                <w:szCs w:val="18"/>
              </w:rPr>
              <w:t>7</w:t>
            </w:r>
          </w:p>
        </w:tc>
        <w:tc>
          <w:tcPr>
            <w:tcW w:w="728" w:type="dxa"/>
            <w:vMerge w:val="continue"/>
            <w:noWrap/>
            <w:vAlign w:val="center"/>
          </w:tcPr>
          <w:p w14:paraId="3166BD0F">
            <w:pPr>
              <w:widowControl/>
              <w:spacing w:line="400" w:lineRule="exact"/>
              <w:jc w:val="left"/>
              <w:rPr>
                <w:rFonts w:ascii="Times New Roman" w:hAnsi="Times New Roman"/>
                <w:sz w:val="18"/>
                <w:szCs w:val="18"/>
              </w:rPr>
            </w:pPr>
          </w:p>
        </w:tc>
        <w:tc>
          <w:tcPr>
            <w:tcW w:w="1179" w:type="dxa"/>
            <w:noWrap/>
            <w:vAlign w:val="center"/>
          </w:tcPr>
          <w:p w14:paraId="103505BC">
            <w:pPr>
              <w:widowControl/>
              <w:spacing w:line="240" w:lineRule="exact"/>
              <w:rPr>
                <w:rFonts w:ascii="Times New Roman" w:hAnsi="Times New Roman"/>
                <w:sz w:val="18"/>
                <w:szCs w:val="18"/>
              </w:rPr>
            </w:pPr>
            <w:r>
              <w:rPr>
                <w:rFonts w:ascii="Times New Roman" w:hAnsi="Times New Roman"/>
                <w:sz w:val="18"/>
                <w:szCs w:val="18"/>
              </w:rPr>
              <w:t>滤布刮泥装置更换</w:t>
            </w:r>
          </w:p>
        </w:tc>
        <w:tc>
          <w:tcPr>
            <w:tcW w:w="3147" w:type="dxa"/>
            <w:noWrap/>
            <w:vAlign w:val="center"/>
          </w:tcPr>
          <w:p w14:paraId="69220DEC">
            <w:pPr>
              <w:widowControl/>
              <w:spacing w:line="240" w:lineRule="exact"/>
              <w:rPr>
                <w:rFonts w:ascii="Times New Roman" w:hAnsi="Times New Roman"/>
                <w:sz w:val="18"/>
                <w:szCs w:val="18"/>
              </w:rPr>
            </w:pPr>
            <w:r>
              <w:rPr>
                <w:rFonts w:ascii="Times New Roman" w:hAnsi="Times New Roman"/>
                <w:sz w:val="18"/>
                <w:szCs w:val="18"/>
              </w:rPr>
              <w:t>与滤布配套，材质为不锈钢。</w:t>
            </w:r>
          </w:p>
        </w:tc>
        <w:tc>
          <w:tcPr>
            <w:tcW w:w="690" w:type="dxa"/>
            <w:noWrap/>
            <w:vAlign w:val="center"/>
          </w:tcPr>
          <w:p w14:paraId="0DBFFC8E">
            <w:pPr>
              <w:widowControl/>
              <w:spacing w:line="240" w:lineRule="exact"/>
              <w:jc w:val="center"/>
              <w:rPr>
                <w:rFonts w:ascii="Times New Roman" w:hAnsi="Times New Roman"/>
                <w:sz w:val="18"/>
                <w:szCs w:val="18"/>
              </w:rPr>
            </w:pPr>
            <w:r>
              <w:rPr>
                <w:rFonts w:ascii="Times New Roman" w:hAnsi="Times New Roman"/>
                <w:sz w:val="18"/>
                <w:szCs w:val="18"/>
              </w:rPr>
              <w:t>片</w:t>
            </w:r>
          </w:p>
        </w:tc>
        <w:tc>
          <w:tcPr>
            <w:tcW w:w="855" w:type="dxa"/>
            <w:noWrap/>
            <w:vAlign w:val="center"/>
          </w:tcPr>
          <w:p w14:paraId="24E57265">
            <w:pPr>
              <w:widowControl/>
              <w:spacing w:line="240" w:lineRule="exact"/>
              <w:jc w:val="center"/>
              <w:rPr>
                <w:rFonts w:ascii="Times New Roman" w:hAnsi="Times New Roman"/>
                <w:sz w:val="18"/>
                <w:szCs w:val="18"/>
              </w:rPr>
            </w:pPr>
            <w:r>
              <w:rPr>
                <w:rFonts w:ascii="Times New Roman" w:hAnsi="Times New Roman"/>
                <w:sz w:val="18"/>
                <w:szCs w:val="18"/>
              </w:rPr>
              <w:t>16</w:t>
            </w:r>
          </w:p>
        </w:tc>
        <w:tc>
          <w:tcPr>
            <w:tcW w:w="1440" w:type="dxa"/>
            <w:noWrap/>
            <w:vAlign w:val="center"/>
          </w:tcPr>
          <w:p w14:paraId="2757BC10">
            <w:pPr>
              <w:widowControl/>
              <w:spacing w:line="240" w:lineRule="exact"/>
              <w:rPr>
                <w:rFonts w:ascii="Times New Roman" w:hAnsi="Times New Roman"/>
                <w:sz w:val="18"/>
                <w:szCs w:val="18"/>
              </w:rPr>
            </w:pPr>
          </w:p>
        </w:tc>
      </w:tr>
      <w:tr w14:paraId="25C0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exact"/>
        </w:trPr>
        <w:tc>
          <w:tcPr>
            <w:tcW w:w="497" w:type="dxa"/>
            <w:noWrap/>
            <w:vAlign w:val="center"/>
          </w:tcPr>
          <w:p w14:paraId="46FAABFF">
            <w:pPr>
              <w:widowControl/>
              <w:spacing w:line="400" w:lineRule="exact"/>
              <w:jc w:val="center"/>
              <w:rPr>
                <w:rFonts w:ascii="Times New Roman" w:hAnsi="Times New Roman"/>
                <w:sz w:val="18"/>
                <w:szCs w:val="18"/>
              </w:rPr>
            </w:pPr>
            <w:r>
              <w:rPr>
                <w:rFonts w:ascii="Times New Roman" w:hAnsi="Times New Roman"/>
                <w:sz w:val="18"/>
                <w:szCs w:val="18"/>
              </w:rPr>
              <w:t>8</w:t>
            </w:r>
          </w:p>
        </w:tc>
        <w:tc>
          <w:tcPr>
            <w:tcW w:w="728" w:type="dxa"/>
            <w:vMerge w:val="continue"/>
            <w:noWrap/>
            <w:vAlign w:val="center"/>
          </w:tcPr>
          <w:p w14:paraId="172B34F0">
            <w:pPr>
              <w:widowControl/>
              <w:spacing w:line="400" w:lineRule="exact"/>
              <w:jc w:val="left"/>
              <w:rPr>
                <w:rFonts w:ascii="Times New Roman" w:hAnsi="Times New Roman"/>
                <w:sz w:val="18"/>
                <w:szCs w:val="18"/>
              </w:rPr>
            </w:pPr>
          </w:p>
        </w:tc>
        <w:tc>
          <w:tcPr>
            <w:tcW w:w="1179" w:type="dxa"/>
            <w:noWrap/>
            <w:vAlign w:val="center"/>
          </w:tcPr>
          <w:p w14:paraId="579A2CA1">
            <w:pPr>
              <w:widowControl/>
              <w:spacing w:line="240" w:lineRule="exact"/>
              <w:rPr>
                <w:rFonts w:ascii="Times New Roman" w:hAnsi="Times New Roman"/>
                <w:sz w:val="18"/>
                <w:szCs w:val="18"/>
              </w:rPr>
            </w:pPr>
            <w:r>
              <w:rPr>
                <w:rFonts w:ascii="Times New Roman" w:hAnsi="Times New Roman"/>
                <w:sz w:val="18"/>
                <w:szCs w:val="18"/>
              </w:rPr>
              <w:t>电动排泥阀更换</w:t>
            </w:r>
          </w:p>
        </w:tc>
        <w:tc>
          <w:tcPr>
            <w:tcW w:w="3147" w:type="dxa"/>
            <w:noWrap/>
            <w:vAlign w:val="center"/>
          </w:tcPr>
          <w:p w14:paraId="4D5D4A11">
            <w:pPr>
              <w:widowControl/>
              <w:spacing w:line="240" w:lineRule="exact"/>
              <w:rPr>
                <w:rFonts w:ascii="Times New Roman" w:hAnsi="Times New Roman"/>
                <w:sz w:val="18"/>
                <w:szCs w:val="18"/>
              </w:rPr>
            </w:pPr>
            <w:r>
              <w:rPr>
                <w:rFonts w:ascii="Times New Roman" w:hAnsi="Times New Roman"/>
                <w:sz w:val="18"/>
                <w:szCs w:val="18"/>
              </w:rPr>
              <w:t>①电动球阀管道直径为DN65,材质为不锈钢；</w:t>
            </w:r>
          </w:p>
          <w:p w14:paraId="379A4E9B">
            <w:pPr>
              <w:widowControl/>
              <w:spacing w:line="240" w:lineRule="exact"/>
              <w:rPr>
                <w:rFonts w:ascii="Times New Roman" w:hAnsi="Times New Roman"/>
                <w:sz w:val="18"/>
                <w:szCs w:val="18"/>
              </w:rPr>
            </w:pPr>
            <w:r>
              <w:rPr>
                <w:rFonts w:ascii="Times New Roman" w:hAnsi="Times New Roman"/>
                <w:sz w:val="18"/>
                <w:szCs w:val="18"/>
              </w:rPr>
              <w:t>②配套执行器参数:型号50S、电机功率为90W、转矩为500N、防护等级为IP65、电源为220V；</w:t>
            </w:r>
          </w:p>
          <w:p w14:paraId="34C87E6D">
            <w:pPr>
              <w:spacing w:line="240" w:lineRule="exact"/>
              <w:rPr>
                <w:rFonts w:ascii="Times New Roman" w:hAnsi="Times New Roman"/>
                <w:sz w:val="18"/>
                <w:szCs w:val="18"/>
              </w:rPr>
            </w:pPr>
            <w:r>
              <w:rPr>
                <w:rFonts w:ascii="Times New Roman" w:hAnsi="Times New Roman"/>
                <w:sz w:val="18"/>
                <w:szCs w:val="18"/>
              </w:rPr>
              <w:t>③系统调试（需调试设备连至中控系统）；</w:t>
            </w:r>
          </w:p>
        </w:tc>
        <w:tc>
          <w:tcPr>
            <w:tcW w:w="690" w:type="dxa"/>
            <w:noWrap/>
            <w:vAlign w:val="center"/>
          </w:tcPr>
          <w:p w14:paraId="58AFE353">
            <w:pPr>
              <w:widowControl/>
              <w:spacing w:line="240" w:lineRule="exact"/>
              <w:jc w:val="center"/>
              <w:rPr>
                <w:rFonts w:ascii="Times New Roman" w:hAnsi="Times New Roman"/>
                <w:sz w:val="18"/>
                <w:szCs w:val="18"/>
              </w:rPr>
            </w:pPr>
            <w:r>
              <w:rPr>
                <w:rFonts w:ascii="Times New Roman" w:hAnsi="Times New Roman"/>
                <w:sz w:val="18"/>
                <w:szCs w:val="18"/>
              </w:rPr>
              <w:t>个</w:t>
            </w:r>
          </w:p>
        </w:tc>
        <w:tc>
          <w:tcPr>
            <w:tcW w:w="855" w:type="dxa"/>
            <w:noWrap/>
            <w:vAlign w:val="center"/>
          </w:tcPr>
          <w:p w14:paraId="7B3A362C">
            <w:pPr>
              <w:widowControl/>
              <w:spacing w:line="240" w:lineRule="exact"/>
              <w:jc w:val="center"/>
              <w:rPr>
                <w:rFonts w:ascii="Times New Roman" w:hAnsi="Times New Roman"/>
                <w:sz w:val="18"/>
                <w:szCs w:val="18"/>
              </w:rPr>
            </w:pPr>
            <w:r>
              <w:rPr>
                <w:rFonts w:ascii="Times New Roman" w:hAnsi="Times New Roman"/>
                <w:sz w:val="18"/>
                <w:szCs w:val="18"/>
              </w:rPr>
              <w:t>8</w:t>
            </w:r>
          </w:p>
        </w:tc>
        <w:tc>
          <w:tcPr>
            <w:tcW w:w="1440" w:type="dxa"/>
            <w:noWrap/>
            <w:vAlign w:val="center"/>
          </w:tcPr>
          <w:p w14:paraId="7A8960AE">
            <w:pPr>
              <w:widowControl/>
              <w:spacing w:line="240" w:lineRule="exact"/>
              <w:rPr>
                <w:rFonts w:ascii="Times New Roman" w:hAnsi="Times New Roman"/>
                <w:sz w:val="18"/>
                <w:szCs w:val="18"/>
              </w:rPr>
            </w:pPr>
            <w:r>
              <w:rPr>
                <w:rFonts w:ascii="Times New Roman" w:hAnsi="Times New Roman"/>
                <w:sz w:val="18"/>
                <w:szCs w:val="18"/>
              </w:rPr>
              <w:t>5用3备。</w:t>
            </w:r>
          </w:p>
        </w:tc>
      </w:tr>
      <w:tr w14:paraId="7E51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497" w:type="dxa"/>
            <w:noWrap/>
            <w:vAlign w:val="center"/>
          </w:tcPr>
          <w:p w14:paraId="07C3686F">
            <w:pPr>
              <w:widowControl/>
              <w:spacing w:line="400" w:lineRule="exact"/>
              <w:jc w:val="center"/>
              <w:rPr>
                <w:rFonts w:ascii="Times New Roman" w:hAnsi="Times New Roman"/>
                <w:sz w:val="18"/>
                <w:szCs w:val="18"/>
              </w:rPr>
            </w:pPr>
            <w:r>
              <w:rPr>
                <w:rFonts w:ascii="Times New Roman" w:hAnsi="Times New Roman"/>
                <w:sz w:val="18"/>
                <w:szCs w:val="18"/>
              </w:rPr>
              <w:t>9</w:t>
            </w:r>
          </w:p>
        </w:tc>
        <w:tc>
          <w:tcPr>
            <w:tcW w:w="728" w:type="dxa"/>
            <w:vMerge w:val="continue"/>
            <w:noWrap/>
            <w:vAlign w:val="center"/>
          </w:tcPr>
          <w:p w14:paraId="337B6F87">
            <w:pPr>
              <w:widowControl/>
              <w:spacing w:line="400" w:lineRule="exact"/>
              <w:jc w:val="left"/>
              <w:rPr>
                <w:rFonts w:ascii="Times New Roman" w:hAnsi="Times New Roman"/>
                <w:sz w:val="18"/>
                <w:szCs w:val="18"/>
              </w:rPr>
            </w:pPr>
          </w:p>
        </w:tc>
        <w:tc>
          <w:tcPr>
            <w:tcW w:w="1179" w:type="dxa"/>
            <w:noWrap/>
            <w:vAlign w:val="center"/>
          </w:tcPr>
          <w:p w14:paraId="4F0CDC94">
            <w:pPr>
              <w:widowControl/>
              <w:spacing w:line="240" w:lineRule="exact"/>
              <w:rPr>
                <w:rFonts w:ascii="Times New Roman" w:hAnsi="Times New Roman"/>
                <w:sz w:val="18"/>
                <w:szCs w:val="18"/>
              </w:rPr>
            </w:pPr>
            <w:r>
              <w:rPr>
                <w:rFonts w:ascii="Times New Roman" w:hAnsi="Times New Roman"/>
                <w:sz w:val="18"/>
                <w:szCs w:val="18"/>
              </w:rPr>
              <w:t>池底清理</w:t>
            </w:r>
          </w:p>
        </w:tc>
        <w:tc>
          <w:tcPr>
            <w:tcW w:w="3147" w:type="dxa"/>
            <w:noWrap/>
            <w:vAlign w:val="center"/>
          </w:tcPr>
          <w:p w14:paraId="78ACD44D">
            <w:pPr>
              <w:widowControl/>
              <w:spacing w:line="240" w:lineRule="exact"/>
              <w:rPr>
                <w:rFonts w:ascii="Times New Roman" w:hAnsi="Times New Roman"/>
                <w:sz w:val="18"/>
                <w:szCs w:val="18"/>
              </w:rPr>
            </w:pPr>
            <w:r>
              <w:rPr>
                <w:rFonts w:ascii="Times New Roman" w:hAnsi="Times New Roman"/>
                <w:sz w:val="18"/>
                <w:szCs w:val="18"/>
              </w:rPr>
              <w:t>池体尺寸：4m*3m*3m</w:t>
            </w:r>
          </w:p>
        </w:tc>
        <w:tc>
          <w:tcPr>
            <w:tcW w:w="690" w:type="dxa"/>
            <w:noWrap/>
            <w:vAlign w:val="center"/>
          </w:tcPr>
          <w:p w14:paraId="17827F95">
            <w:pPr>
              <w:widowControl/>
              <w:spacing w:line="240" w:lineRule="exact"/>
              <w:jc w:val="center"/>
              <w:rPr>
                <w:rFonts w:ascii="Times New Roman" w:hAnsi="Times New Roman"/>
                <w:sz w:val="18"/>
                <w:szCs w:val="18"/>
              </w:rPr>
            </w:pPr>
            <w:r>
              <w:rPr>
                <w:rFonts w:ascii="Times New Roman" w:hAnsi="Times New Roman"/>
                <w:sz w:val="18"/>
                <w:szCs w:val="18"/>
              </w:rPr>
              <w:t>项</w:t>
            </w:r>
          </w:p>
        </w:tc>
        <w:tc>
          <w:tcPr>
            <w:tcW w:w="855" w:type="dxa"/>
            <w:noWrap/>
            <w:vAlign w:val="center"/>
          </w:tcPr>
          <w:p w14:paraId="002B9A9F">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1440" w:type="dxa"/>
            <w:noWrap/>
            <w:vAlign w:val="center"/>
          </w:tcPr>
          <w:p w14:paraId="111D5DDE">
            <w:pPr>
              <w:widowControl/>
              <w:spacing w:line="240" w:lineRule="exact"/>
              <w:rPr>
                <w:rFonts w:ascii="Times New Roman" w:hAnsi="Times New Roman"/>
                <w:sz w:val="18"/>
                <w:szCs w:val="18"/>
              </w:rPr>
            </w:pPr>
          </w:p>
        </w:tc>
      </w:tr>
      <w:tr w14:paraId="53B5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exact"/>
        </w:trPr>
        <w:tc>
          <w:tcPr>
            <w:tcW w:w="497" w:type="dxa"/>
            <w:noWrap/>
            <w:vAlign w:val="center"/>
          </w:tcPr>
          <w:p w14:paraId="123107E8">
            <w:pPr>
              <w:widowControl/>
              <w:spacing w:line="400" w:lineRule="exact"/>
              <w:jc w:val="center"/>
              <w:rPr>
                <w:rFonts w:ascii="Times New Roman" w:hAnsi="Times New Roman"/>
                <w:sz w:val="18"/>
                <w:szCs w:val="18"/>
              </w:rPr>
            </w:pPr>
            <w:r>
              <w:rPr>
                <w:rFonts w:ascii="Times New Roman" w:hAnsi="Times New Roman"/>
                <w:sz w:val="18"/>
                <w:szCs w:val="18"/>
              </w:rPr>
              <w:t>10</w:t>
            </w:r>
          </w:p>
        </w:tc>
        <w:tc>
          <w:tcPr>
            <w:tcW w:w="728" w:type="dxa"/>
            <w:vMerge w:val="continue"/>
            <w:noWrap/>
            <w:vAlign w:val="center"/>
          </w:tcPr>
          <w:p w14:paraId="7614B9A9">
            <w:pPr>
              <w:widowControl/>
              <w:spacing w:line="400" w:lineRule="exact"/>
              <w:jc w:val="left"/>
              <w:rPr>
                <w:rFonts w:ascii="Times New Roman" w:hAnsi="Times New Roman"/>
                <w:sz w:val="18"/>
                <w:szCs w:val="18"/>
              </w:rPr>
            </w:pPr>
          </w:p>
        </w:tc>
        <w:tc>
          <w:tcPr>
            <w:tcW w:w="1179" w:type="dxa"/>
            <w:noWrap/>
            <w:vAlign w:val="center"/>
          </w:tcPr>
          <w:p w14:paraId="34D870D1">
            <w:pPr>
              <w:widowControl/>
              <w:spacing w:line="240" w:lineRule="exact"/>
              <w:rPr>
                <w:rFonts w:ascii="Times New Roman" w:hAnsi="Times New Roman"/>
                <w:sz w:val="18"/>
                <w:szCs w:val="18"/>
                <w:highlight w:val="yellow"/>
              </w:rPr>
            </w:pPr>
            <w:r>
              <w:rPr>
                <w:rFonts w:ascii="Times New Roman" w:hAnsi="Times New Roman"/>
                <w:sz w:val="18"/>
                <w:szCs w:val="18"/>
              </w:rPr>
              <w:t>排水泵更换及底座安装</w:t>
            </w:r>
          </w:p>
        </w:tc>
        <w:tc>
          <w:tcPr>
            <w:tcW w:w="3147" w:type="dxa"/>
            <w:noWrap/>
            <w:vAlign w:val="center"/>
          </w:tcPr>
          <w:p w14:paraId="5ED2E950">
            <w:pPr>
              <w:widowControl/>
              <w:spacing w:line="240" w:lineRule="exact"/>
              <w:rPr>
                <w:rFonts w:ascii="Times New Roman" w:hAnsi="Times New Roman"/>
                <w:sz w:val="18"/>
                <w:szCs w:val="18"/>
              </w:rPr>
            </w:pPr>
            <w:r>
              <w:rPr>
                <w:rFonts w:ascii="Times New Roman" w:hAnsi="Times New Roman"/>
                <w:sz w:val="18"/>
                <w:szCs w:val="18"/>
              </w:rPr>
              <w:t>①排水泵型号：IHF80-65-160，口径：80*65mm，流量25m³/h,扬程8米，转速1450r/min，配套电机功率：1.5KW，数量：1台；</w:t>
            </w:r>
          </w:p>
          <w:p w14:paraId="0FB0D296">
            <w:pPr>
              <w:widowControl/>
              <w:spacing w:line="240" w:lineRule="exact"/>
              <w:rPr>
                <w:rFonts w:ascii="Times New Roman" w:hAnsi="Times New Roman"/>
                <w:sz w:val="18"/>
                <w:szCs w:val="18"/>
                <w:highlight w:val="yellow"/>
              </w:rPr>
            </w:pPr>
            <w:r>
              <w:rPr>
                <w:rFonts w:ascii="Times New Roman" w:hAnsi="Times New Roman"/>
                <w:sz w:val="18"/>
                <w:szCs w:val="18"/>
              </w:rPr>
              <w:t>②排水泵底座尺寸为：83cm*30cm*4cm,材质为C型钢、钢板；</w:t>
            </w:r>
          </w:p>
        </w:tc>
        <w:tc>
          <w:tcPr>
            <w:tcW w:w="690" w:type="dxa"/>
            <w:noWrap/>
            <w:vAlign w:val="center"/>
          </w:tcPr>
          <w:p w14:paraId="52D5AA70">
            <w:pPr>
              <w:widowControl/>
              <w:spacing w:line="240" w:lineRule="exact"/>
              <w:jc w:val="center"/>
              <w:rPr>
                <w:rFonts w:ascii="Times New Roman" w:hAnsi="Times New Roman"/>
                <w:sz w:val="18"/>
                <w:szCs w:val="18"/>
              </w:rPr>
            </w:pPr>
            <w:r>
              <w:rPr>
                <w:rFonts w:ascii="Times New Roman" w:hAnsi="Times New Roman"/>
                <w:sz w:val="18"/>
                <w:szCs w:val="18"/>
              </w:rPr>
              <w:t>套</w:t>
            </w:r>
          </w:p>
        </w:tc>
        <w:tc>
          <w:tcPr>
            <w:tcW w:w="855" w:type="dxa"/>
            <w:noWrap/>
            <w:vAlign w:val="center"/>
          </w:tcPr>
          <w:p w14:paraId="75989DB1">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1440" w:type="dxa"/>
            <w:noWrap/>
            <w:vAlign w:val="center"/>
          </w:tcPr>
          <w:p w14:paraId="1BA5DE70">
            <w:pPr>
              <w:widowControl/>
              <w:spacing w:line="240" w:lineRule="exact"/>
              <w:rPr>
                <w:rFonts w:ascii="Times New Roman" w:hAnsi="Times New Roman"/>
                <w:sz w:val="18"/>
                <w:szCs w:val="18"/>
              </w:rPr>
            </w:pPr>
          </w:p>
        </w:tc>
      </w:tr>
      <w:tr w14:paraId="7BA5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497" w:type="dxa"/>
            <w:noWrap/>
            <w:vAlign w:val="center"/>
          </w:tcPr>
          <w:p w14:paraId="22E07DF9">
            <w:pPr>
              <w:widowControl/>
              <w:spacing w:line="400" w:lineRule="exact"/>
              <w:jc w:val="center"/>
              <w:rPr>
                <w:rFonts w:ascii="Times New Roman" w:hAnsi="Times New Roman"/>
                <w:sz w:val="18"/>
                <w:szCs w:val="18"/>
              </w:rPr>
            </w:pPr>
            <w:r>
              <w:rPr>
                <w:rFonts w:ascii="Times New Roman" w:hAnsi="Times New Roman"/>
                <w:sz w:val="18"/>
                <w:szCs w:val="18"/>
              </w:rPr>
              <w:t>11</w:t>
            </w:r>
          </w:p>
        </w:tc>
        <w:tc>
          <w:tcPr>
            <w:tcW w:w="728" w:type="dxa"/>
            <w:vMerge w:val="restart"/>
            <w:noWrap/>
            <w:vAlign w:val="center"/>
          </w:tcPr>
          <w:p w14:paraId="0C1D9FF5">
            <w:pPr>
              <w:widowControl/>
              <w:spacing w:line="400" w:lineRule="exact"/>
              <w:jc w:val="left"/>
              <w:rPr>
                <w:rFonts w:ascii="Times New Roman" w:hAnsi="Times New Roman"/>
                <w:sz w:val="18"/>
                <w:szCs w:val="18"/>
              </w:rPr>
            </w:pPr>
            <w:r>
              <w:rPr>
                <w:rFonts w:ascii="Times New Roman" w:hAnsi="Times New Roman"/>
                <w:sz w:val="18"/>
                <w:szCs w:val="18"/>
              </w:rPr>
              <w:t>吕四污水厂出水泵</w:t>
            </w:r>
          </w:p>
          <w:p w14:paraId="5916E54B">
            <w:pPr>
              <w:widowControl/>
              <w:spacing w:line="400" w:lineRule="exact"/>
              <w:jc w:val="left"/>
              <w:rPr>
                <w:rFonts w:ascii="Times New Roman" w:hAnsi="Times New Roman"/>
                <w:sz w:val="18"/>
                <w:szCs w:val="18"/>
              </w:rPr>
            </w:pPr>
            <w:r>
              <w:rPr>
                <w:rFonts w:ascii="Times New Roman" w:hAnsi="Times New Roman"/>
                <w:sz w:val="18"/>
                <w:szCs w:val="18"/>
              </w:rPr>
              <w:t>房</w:t>
            </w:r>
          </w:p>
        </w:tc>
        <w:tc>
          <w:tcPr>
            <w:tcW w:w="1179" w:type="dxa"/>
            <w:noWrap/>
            <w:vAlign w:val="center"/>
          </w:tcPr>
          <w:p w14:paraId="7C773E90">
            <w:pPr>
              <w:widowControl/>
              <w:spacing w:line="240" w:lineRule="exact"/>
              <w:rPr>
                <w:rFonts w:ascii="Times New Roman" w:hAnsi="Times New Roman"/>
                <w:sz w:val="18"/>
                <w:szCs w:val="18"/>
              </w:rPr>
            </w:pPr>
            <w:r>
              <w:rPr>
                <w:rFonts w:ascii="Times New Roman" w:hAnsi="Times New Roman"/>
                <w:sz w:val="18"/>
                <w:szCs w:val="18"/>
              </w:rPr>
              <w:t>止回阀</w:t>
            </w:r>
          </w:p>
        </w:tc>
        <w:tc>
          <w:tcPr>
            <w:tcW w:w="3147" w:type="dxa"/>
            <w:noWrap/>
            <w:vAlign w:val="center"/>
          </w:tcPr>
          <w:p w14:paraId="1F0941BE">
            <w:pPr>
              <w:widowControl/>
              <w:spacing w:line="240" w:lineRule="exact"/>
              <w:rPr>
                <w:rFonts w:ascii="Times New Roman" w:hAnsi="Times New Roman"/>
                <w:sz w:val="18"/>
                <w:szCs w:val="18"/>
              </w:rPr>
            </w:pPr>
            <w:r>
              <w:rPr>
                <w:rFonts w:ascii="Times New Roman" w:hAnsi="Times New Roman"/>
                <w:sz w:val="18"/>
                <w:szCs w:val="18"/>
              </w:rPr>
              <w:t>阀门通径DN 300mm，公称压力PM 1.0PMa，材质：球墨铸铁，过流部件材质为304不锈钢；</w:t>
            </w:r>
          </w:p>
        </w:tc>
        <w:tc>
          <w:tcPr>
            <w:tcW w:w="690" w:type="dxa"/>
            <w:noWrap/>
            <w:vAlign w:val="center"/>
          </w:tcPr>
          <w:p w14:paraId="72219C22">
            <w:pPr>
              <w:widowControl/>
              <w:spacing w:line="240" w:lineRule="exact"/>
              <w:jc w:val="center"/>
              <w:rPr>
                <w:rFonts w:ascii="Times New Roman" w:hAnsi="Times New Roman"/>
                <w:sz w:val="18"/>
                <w:szCs w:val="18"/>
              </w:rPr>
            </w:pPr>
            <w:r>
              <w:rPr>
                <w:rFonts w:ascii="Times New Roman" w:hAnsi="Times New Roman"/>
                <w:sz w:val="18"/>
                <w:szCs w:val="18"/>
              </w:rPr>
              <w:t>个</w:t>
            </w:r>
          </w:p>
        </w:tc>
        <w:tc>
          <w:tcPr>
            <w:tcW w:w="855" w:type="dxa"/>
            <w:noWrap/>
            <w:vAlign w:val="center"/>
          </w:tcPr>
          <w:p w14:paraId="70ABDE23">
            <w:pPr>
              <w:widowControl/>
              <w:spacing w:line="240" w:lineRule="exact"/>
              <w:jc w:val="center"/>
              <w:rPr>
                <w:rFonts w:ascii="Times New Roman" w:hAnsi="Times New Roman"/>
                <w:sz w:val="18"/>
                <w:szCs w:val="18"/>
              </w:rPr>
            </w:pPr>
            <w:r>
              <w:rPr>
                <w:rFonts w:ascii="Times New Roman" w:hAnsi="Times New Roman"/>
                <w:sz w:val="18"/>
                <w:szCs w:val="18"/>
              </w:rPr>
              <w:t>3</w:t>
            </w:r>
          </w:p>
        </w:tc>
        <w:tc>
          <w:tcPr>
            <w:tcW w:w="1440" w:type="dxa"/>
            <w:vMerge w:val="restart"/>
            <w:noWrap/>
            <w:vAlign w:val="center"/>
          </w:tcPr>
          <w:p w14:paraId="26E84435">
            <w:pPr>
              <w:widowControl/>
              <w:spacing w:line="240" w:lineRule="exact"/>
              <w:rPr>
                <w:rFonts w:ascii="Times New Roman" w:hAnsi="Times New Roman"/>
                <w:sz w:val="18"/>
                <w:szCs w:val="18"/>
              </w:rPr>
            </w:pPr>
            <w:r>
              <w:rPr>
                <w:rFonts w:ascii="Times New Roman" w:hAnsi="Times New Roman"/>
                <w:sz w:val="18"/>
                <w:szCs w:val="18"/>
              </w:rPr>
              <w:t>阀门参考品牌：</w:t>
            </w:r>
            <w:r>
              <w:rPr>
                <w:rFonts w:hint="eastAsia" w:ascii="宋体" w:hAnsi="宋体" w:cs="宋体"/>
                <w:sz w:val="18"/>
                <w:szCs w:val="18"/>
              </w:rPr>
              <w:t>中核苏阀、上海冠龙、江苏辰龙。</w:t>
            </w:r>
          </w:p>
        </w:tc>
      </w:tr>
      <w:tr w14:paraId="1DFE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trPr>
        <w:tc>
          <w:tcPr>
            <w:tcW w:w="497" w:type="dxa"/>
            <w:noWrap/>
            <w:vAlign w:val="center"/>
          </w:tcPr>
          <w:p w14:paraId="535482C7">
            <w:pPr>
              <w:widowControl/>
              <w:spacing w:line="400" w:lineRule="exact"/>
              <w:jc w:val="center"/>
              <w:rPr>
                <w:rFonts w:ascii="Times New Roman" w:hAnsi="Times New Roman"/>
                <w:sz w:val="18"/>
                <w:szCs w:val="18"/>
              </w:rPr>
            </w:pPr>
            <w:r>
              <w:rPr>
                <w:rFonts w:ascii="Times New Roman" w:hAnsi="Times New Roman"/>
                <w:sz w:val="18"/>
                <w:szCs w:val="18"/>
              </w:rPr>
              <w:t>12</w:t>
            </w:r>
          </w:p>
        </w:tc>
        <w:tc>
          <w:tcPr>
            <w:tcW w:w="728" w:type="dxa"/>
            <w:vMerge w:val="continue"/>
            <w:noWrap/>
            <w:vAlign w:val="center"/>
          </w:tcPr>
          <w:p w14:paraId="14B423C2">
            <w:pPr>
              <w:widowControl/>
              <w:spacing w:line="400" w:lineRule="exact"/>
              <w:jc w:val="left"/>
              <w:rPr>
                <w:rFonts w:ascii="Times New Roman" w:hAnsi="Times New Roman"/>
                <w:sz w:val="18"/>
                <w:szCs w:val="18"/>
              </w:rPr>
            </w:pPr>
          </w:p>
        </w:tc>
        <w:tc>
          <w:tcPr>
            <w:tcW w:w="1179" w:type="dxa"/>
            <w:noWrap/>
            <w:vAlign w:val="center"/>
          </w:tcPr>
          <w:p w14:paraId="3CDC7D42">
            <w:pPr>
              <w:widowControl/>
              <w:spacing w:line="240" w:lineRule="exact"/>
              <w:rPr>
                <w:rFonts w:ascii="Times New Roman" w:hAnsi="Times New Roman"/>
                <w:sz w:val="18"/>
                <w:szCs w:val="18"/>
              </w:rPr>
            </w:pPr>
            <w:r>
              <w:rPr>
                <w:rFonts w:ascii="Times New Roman" w:hAnsi="Times New Roman"/>
                <w:sz w:val="18"/>
                <w:szCs w:val="18"/>
              </w:rPr>
              <w:t>闸阀</w:t>
            </w:r>
          </w:p>
        </w:tc>
        <w:tc>
          <w:tcPr>
            <w:tcW w:w="3147" w:type="dxa"/>
            <w:noWrap/>
            <w:vAlign w:val="center"/>
          </w:tcPr>
          <w:p w14:paraId="7BB12CBA">
            <w:pPr>
              <w:widowControl/>
              <w:spacing w:line="240" w:lineRule="exact"/>
              <w:rPr>
                <w:rFonts w:ascii="Times New Roman" w:hAnsi="Times New Roman"/>
                <w:sz w:val="18"/>
                <w:szCs w:val="18"/>
              </w:rPr>
            </w:pPr>
            <w:r>
              <w:rPr>
                <w:rFonts w:ascii="Times New Roman" w:hAnsi="Times New Roman"/>
                <w:sz w:val="18"/>
                <w:szCs w:val="18"/>
              </w:rPr>
              <w:t>阀门通径DN 300mm，公称压力PM 1.0PMa，材质：球墨铸铁，过流部件材质为304不锈钢；</w:t>
            </w:r>
          </w:p>
        </w:tc>
        <w:tc>
          <w:tcPr>
            <w:tcW w:w="690" w:type="dxa"/>
            <w:noWrap/>
            <w:vAlign w:val="center"/>
          </w:tcPr>
          <w:p w14:paraId="12CB2588">
            <w:pPr>
              <w:widowControl/>
              <w:spacing w:line="240" w:lineRule="exact"/>
              <w:jc w:val="center"/>
              <w:rPr>
                <w:rFonts w:ascii="Times New Roman" w:hAnsi="Times New Roman"/>
                <w:sz w:val="18"/>
                <w:szCs w:val="18"/>
              </w:rPr>
            </w:pPr>
            <w:r>
              <w:rPr>
                <w:rFonts w:ascii="Times New Roman" w:hAnsi="Times New Roman"/>
                <w:sz w:val="18"/>
                <w:szCs w:val="18"/>
              </w:rPr>
              <w:t>个</w:t>
            </w:r>
          </w:p>
        </w:tc>
        <w:tc>
          <w:tcPr>
            <w:tcW w:w="855" w:type="dxa"/>
            <w:noWrap/>
            <w:vAlign w:val="center"/>
          </w:tcPr>
          <w:p w14:paraId="2097431B">
            <w:pPr>
              <w:widowControl/>
              <w:spacing w:line="240" w:lineRule="exact"/>
              <w:jc w:val="center"/>
              <w:rPr>
                <w:rFonts w:ascii="Times New Roman" w:hAnsi="Times New Roman"/>
                <w:sz w:val="18"/>
                <w:szCs w:val="18"/>
              </w:rPr>
            </w:pPr>
            <w:r>
              <w:rPr>
                <w:rFonts w:ascii="Times New Roman" w:hAnsi="Times New Roman"/>
                <w:sz w:val="18"/>
                <w:szCs w:val="18"/>
              </w:rPr>
              <w:t>6</w:t>
            </w:r>
          </w:p>
        </w:tc>
        <w:tc>
          <w:tcPr>
            <w:tcW w:w="1440" w:type="dxa"/>
            <w:vMerge w:val="continue"/>
            <w:noWrap/>
            <w:vAlign w:val="center"/>
          </w:tcPr>
          <w:p w14:paraId="5124D12C">
            <w:pPr>
              <w:widowControl/>
              <w:spacing w:line="240" w:lineRule="exact"/>
              <w:rPr>
                <w:rFonts w:ascii="Times New Roman" w:hAnsi="Times New Roman"/>
                <w:sz w:val="18"/>
                <w:szCs w:val="18"/>
              </w:rPr>
            </w:pPr>
          </w:p>
        </w:tc>
      </w:tr>
      <w:tr w14:paraId="63D4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trPr>
        <w:tc>
          <w:tcPr>
            <w:tcW w:w="497" w:type="dxa"/>
            <w:noWrap/>
            <w:vAlign w:val="center"/>
          </w:tcPr>
          <w:p w14:paraId="4625CBF4">
            <w:pPr>
              <w:widowControl/>
              <w:spacing w:line="400" w:lineRule="exact"/>
              <w:jc w:val="center"/>
              <w:rPr>
                <w:rFonts w:ascii="Times New Roman" w:hAnsi="Times New Roman"/>
                <w:sz w:val="18"/>
                <w:szCs w:val="18"/>
              </w:rPr>
            </w:pPr>
            <w:r>
              <w:rPr>
                <w:rFonts w:ascii="Times New Roman" w:hAnsi="Times New Roman"/>
                <w:sz w:val="18"/>
                <w:szCs w:val="18"/>
              </w:rPr>
              <w:t>13</w:t>
            </w:r>
          </w:p>
        </w:tc>
        <w:tc>
          <w:tcPr>
            <w:tcW w:w="728" w:type="dxa"/>
            <w:vMerge w:val="continue"/>
            <w:noWrap/>
            <w:vAlign w:val="center"/>
          </w:tcPr>
          <w:p w14:paraId="5A60BE44">
            <w:pPr>
              <w:widowControl/>
              <w:spacing w:line="400" w:lineRule="exact"/>
              <w:jc w:val="left"/>
              <w:rPr>
                <w:rFonts w:ascii="Times New Roman" w:hAnsi="Times New Roman"/>
                <w:sz w:val="18"/>
                <w:szCs w:val="18"/>
              </w:rPr>
            </w:pPr>
          </w:p>
        </w:tc>
        <w:tc>
          <w:tcPr>
            <w:tcW w:w="1179" w:type="dxa"/>
            <w:noWrap/>
            <w:vAlign w:val="center"/>
          </w:tcPr>
          <w:p w14:paraId="34883470">
            <w:pPr>
              <w:widowControl/>
              <w:spacing w:line="240" w:lineRule="exact"/>
              <w:rPr>
                <w:rFonts w:ascii="Times New Roman" w:hAnsi="Times New Roman"/>
                <w:sz w:val="18"/>
                <w:szCs w:val="18"/>
              </w:rPr>
            </w:pPr>
            <w:r>
              <w:rPr>
                <w:rFonts w:ascii="Times New Roman" w:hAnsi="Times New Roman"/>
                <w:sz w:val="18"/>
                <w:szCs w:val="18"/>
              </w:rPr>
              <w:t>伸缩节</w:t>
            </w:r>
          </w:p>
        </w:tc>
        <w:tc>
          <w:tcPr>
            <w:tcW w:w="3147" w:type="dxa"/>
            <w:noWrap/>
            <w:vAlign w:val="center"/>
          </w:tcPr>
          <w:p w14:paraId="1695D779">
            <w:pPr>
              <w:widowControl/>
              <w:spacing w:line="240" w:lineRule="exact"/>
              <w:rPr>
                <w:rFonts w:ascii="Times New Roman" w:hAnsi="Times New Roman"/>
                <w:sz w:val="18"/>
                <w:szCs w:val="18"/>
              </w:rPr>
            </w:pPr>
            <w:r>
              <w:rPr>
                <w:rFonts w:ascii="Times New Roman" w:hAnsi="Times New Roman"/>
                <w:sz w:val="18"/>
                <w:szCs w:val="18"/>
              </w:rPr>
              <w:t>阀门通径DN 300mm，材质：球墨铸铁；</w:t>
            </w:r>
          </w:p>
        </w:tc>
        <w:tc>
          <w:tcPr>
            <w:tcW w:w="690" w:type="dxa"/>
            <w:noWrap/>
            <w:vAlign w:val="center"/>
          </w:tcPr>
          <w:p w14:paraId="650DA16C">
            <w:pPr>
              <w:widowControl/>
              <w:spacing w:line="240" w:lineRule="exact"/>
              <w:jc w:val="center"/>
              <w:rPr>
                <w:rFonts w:ascii="Times New Roman" w:hAnsi="Times New Roman"/>
                <w:sz w:val="18"/>
                <w:szCs w:val="18"/>
              </w:rPr>
            </w:pPr>
            <w:r>
              <w:rPr>
                <w:rFonts w:ascii="Times New Roman" w:hAnsi="Times New Roman"/>
                <w:sz w:val="18"/>
                <w:szCs w:val="18"/>
              </w:rPr>
              <w:t>个</w:t>
            </w:r>
          </w:p>
        </w:tc>
        <w:tc>
          <w:tcPr>
            <w:tcW w:w="855" w:type="dxa"/>
            <w:noWrap/>
            <w:vAlign w:val="center"/>
          </w:tcPr>
          <w:p w14:paraId="07C9494C">
            <w:pPr>
              <w:widowControl/>
              <w:spacing w:line="240" w:lineRule="exact"/>
              <w:jc w:val="center"/>
              <w:rPr>
                <w:rFonts w:ascii="Times New Roman" w:hAnsi="Times New Roman"/>
                <w:sz w:val="18"/>
                <w:szCs w:val="18"/>
              </w:rPr>
            </w:pPr>
            <w:r>
              <w:rPr>
                <w:rFonts w:ascii="Times New Roman" w:hAnsi="Times New Roman"/>
                <w:sz w:val="18"/>
                <w:szCs w:val="18"/>
              </w:rPr>
              <w:t>6</w:t>
            </w:r>
          </w:p>
        </w:tc>
        <w:tc>
          <w:tcPr>
            <w:tcW w:w="1440" w:type="dxa"/>
            <w:vMerge w:val="continue"/>
            <w:noWrap/>
            <w:vAlign w:val="center"/>
          </w:tcPr>
          <w:p w14:paraId="2E0DAB65">
            <w:pPr>
              <w:widowControl/>
              <w:spacing w:line="240" w:lineRule="exact"/>
              <w:rPr>
                <w:rFonts w:ascii="Times New Roman" w:hAnsi="Times New Roman"/>
                <w:sz w:val="18"/>
                <w:szCs w:val="18"/>
              </w:rPr>
            </w:pPr>
          </w:p>
        </w:tc>
      </w:tr>
      <w:tr w14:paraId="26AF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497" w:type="dxa"/>
            <w:noWrap/>
            <w:vAlign w:val="center"/>
          </w:tcPr>
          <w:p w14:paraId="3745E28E">
            <w:pPr>
              <w:widowControl/>
              <w:spacing w:line="400" w:lineRule="exact"/>
              <w:jc w:val="center"/>
              <w:rPr>
                <w:rFonts w:ascii="Times New Roman" w:hAnsi="Times New Roman"/>
                <w:sz w:val="18"/>
                <w:szCs w:val="18"/>
              </w:rPr>
            </w:pPr>
            <w:r>
              <w:rPr>
                <w:rFonts w:ascii="Times New Roman" w:hAnsi="Times New Roman"/>
                <w:sz w:val="18"/>
                <w:szCs w:val="18"/>
              </w:rPr>
              <w:t>14</w:t>
            </w:r>
          </w:p>
        </w:tc>
        <w:tc>
          <w:tcPr>
            <w:tcW w:w="728" w:type="dxa"/>
            <w:vMerge w:val="continue"/>
            <w:noWrap/>
            <w:vAlign w:val="center"/>
          </w:tcPr>
          <w:p w14:paraId="528170F4">
            <w:pPr>
              <w:widowControl/>
              <w:spacing w:line="400" w:lineRule="exact"/>
              <w:jc w:val="left"/>
              <w:rPr>
                <w:rFonts w:ascii="Times New Roman" w:hAnsi="Times New Roman"/>
                <w:sz w:val="18"/>
                <w:szCs w:val="18"/>
              </w:rPr>
            </w:pPr>
          </w:p>
        </w:tc>
        <w:tc>
          <w:tcPr>
            <w:tcW w:w="1179" w:type="dxa"/>
            <w:noWrap/>
            <w:vAlign w:val="center"/>
          </w:tcPr>
          <w:p w14:paraId="6395B023">
            <w:pPr>
              <w:widowControl/>
              <w:spacing w:line="240" w:lineRule="exact"/>
              <w:rPr>
                <w:rFonts w:ascii="Times New Roman" w:hAnsi="Times New Roman"/>
                <w:sz w:val="18"/>
                <w:szCs w:val="18"/>
              </w:rPr>
            </w:pPr>
            <w:r>
              <w:rPr>
                <w:rFonts w:ascii="Times New Roman" w:hAnsi="Times New Roman"/>
                <w:sz w:val="18"/>
                <w:szCs w:val="18"/>
              </w:rPr>
              <w:t>管道转接头</w:t>
            </w:r>
          </w:p>
        </w:tc>
        <w:tc>
          <w:tcPr>
            <w:tcW w:w="3147" w:type="dxa"/>
            <w:noWrap/>
            <w:vAlign w:val="center"/>
          </w:tcPr>
          <w:p w14:paraId="37BCB3A5">
            <w:pPr>
              <w:spacing w:line="240" w:lineRule="exact"/>
              <w:rPr>
                <w:rFonts w:ascii="Times New Roman" w:hAnsi="Times New Roman"/>
                <w:sz w:val="18"/>
                <w:szCs w:val="18"/>
              </w:rPr>
            </w:pPr>
            <w:r>
              <w:rPr>
                <w:rFonts w:ascii="Times New Roman" w:hAnsi="Times New Roman"/>
                <w:sz w:val="18"/>
                <w:szCs w:val="18"/>
              </w:rPr>
              <w:t>规格为阀门通径DN150mm转接DN300mm,材质：球墨铸铁；</w:t>
            </w:r>
          </w:p>
        </w:tc>
        <w:tc>
          <w:tcPr>
            <w:tcW w:w="690" w:type="dxa"/>
            <w:noWrap/>
            <w:vAlign w:val="center"/>
          </w:tcPr>
          <w:p w14:paraId="3789347D">
            <w:pPr>
              <w:widowControl/>
              <w:spacing w:line="240" w:lineRule="exact"/>
              <w:jc w:val="center"/>
              <w:rPr>
                <w:rFonts w:ascii="Times New Roman" w:hAnsi="Times New Roman"/>
                <w:sz w:val="18"/>
                <w:szCs w:val="18"/>
              </w:rPr>
            </w:pPr>
            <w:r>
              <w:rPr>
                <w:rFonts w:ascii="Times New Roman" w:hAnsi="Times New Roman"/>
                <w:sz w:val="18"/>
                <w:szCs w:val="18"/>
              </w:rPr>
              <w:t>个</w:t>
            </w:r>
          </w:p>
        </w:tc>
        <w:tc>
          <w:tcPr>
            <w:tcW w:w="855" w:type="dxa"/>
            <w:noWrap/>
            <w:vAlign w:val="center"/>
          </w:tcPr>
          <w:p w14:paraId="199B0376">
            <w:pPr>
              <w:widowControl/>
              <w:spacing w:line="240" w:lineRule="exact"/>
              <w:jc w:val="center"/>
              <w:rPr>
                <w:rFonts w:ascii="Times New Roman" w:hAnsi="Times New Roman"/>
                <w:sz w:val="18"/>
                <w:szCs w:val="18"/>
              </w:rPr>
            </w:pPr>
            <w:r>
              <w:rPr>
                <w:rFonts w:ascii="Times New Roman" w:hAnsi="Times New Roman"/>
                <w:sz w:val="18"/>
                <w:szCs w:val="18"/>
              </w:rPr>
              <w:t>6</w:t>
            </w:r>
          </w:p>
        </w:tc>
        <w:tc>
          <w:tcPr>
            <w:tcW w:w="1440" w:type="dxa"/>
            <w:noWrap/>
            <w:vAlign w:val="center"/>
          </w:tcPr>
          <w:p w14:paraId="299F888A">
            <w:pPr>
              <w:widowControl/>
              <w:spacing w:line="240" w:lineRule="exact"/>
              <w:rPr>
                <w:rFonts w:ascii="Times New Roman" w:hAnsi="Times New Roman"/>
                <w:sz w:val="18"/>
                <w:szCs w:val="18"/>
              </w:rPr>
            </w:pPr>
          </w:p>
        </w:tc>
      </w:tr>
      <w:tr w14:paraId="69FE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exact"/>
        </w:trPr>
        <w:tc>
          <w:tcPr>
            <w:tcW w:w="497" w:type="dxa"/>
            <w:noWrap/>
            <w:vAlign w:val="center"/>
          </w:tcPr>
          <w:p w14:paraId="7165B8D1">
            <w:pPr>
              <w:widowControl/>
              <w:spacing w:line="400" w:lineRule="exact"/>
              <w:jc w:val="center"/>
              <w:rPr>
                <w:rFonts w:ascii="Times New Roman" w:hAnsi="Times New Roman"/>
                <w:sz w:val="18"/>
                <w:szCs w:val="18"/>
              </w:rPr>
            </w:pPr>
            <w:r>
              <w:rPr>
                <w:rFonts w:ascii="Times New Roman" w:hAnsi="Times New Roman"/>
                <w:sz w:val="18"/>
                <w:szCs w:val="18"/>
              </w:rPr>
              <w:t>15</w:t>
            </w:r>
          </w:p>
        </w:tc>
        <w:tc>
          <w:tcPr>
            <w:tcW w:w="728" w:type="dxa"/>
            <w:vMerge w:val="restart"/>
            <w:noWrap/>
            <w:vAlign w:val="center"/>
          </w:tcPr>
          <w:p w14:paraId="43D4E9D6">
            <w:pPr>
              <w:widowControl/>
              <w:spacing w:line="400" w:lineRule="exact"/>
              <w:jc w:val="left"/>
              <w:rPr>
                <w:rFonts w:ascii="Times New Roman" w:hAnsi="Times New Roman"/>
                <w:sz w:val="18"/>
                <w:szCs w:val="18"/>
              </w:rPr>
            </w:pPr>
            <w:r>
              <w:rPr>
                <w:rFonts w:ascii="Times New Roman" w:hAnsi="Times New Roman"/>
                <w:sz w:val="18"/>
                <w:szCs w:val="18"/>
              </w:rPr>
              <w:t>吕四污水厂砂</w:t>
            </w:r>
          </w:p>
          <w:p w14:paraId="79F3A773">
            <w:pPr>
              <w:widowControl/>
              <w:spacing w:line="400" w:lineRule="exact"/>
              <w:jc w:val="left"/>
              <w:rPr>
                <w:rFonts w:ascii="Times New Roman" w:hAnsi="Times New Roman"/>
                <w:sz w:val="18"/>
                <w:szCs w:val="18"/>
              </w:rPr>
            </w:pPr>
            <w:r>
              <w:rPr>
                <w:rFonts w:ascii="Times New Roman" w:hAnsi="Times New Roman"/>
                <w:sz w:val="18"/>
                <w:szCs w:val="18"/>
              </w:rPr>
              <w:t>水分离器</w:t>
            </w:r>
          </w:p>
          <w:p w14:paraId="7FECBC27">
            <w:pPr>
              <w:widowControl/>
              <w:spacing w:line="400" w:lineRule="exact"/>
              <w:jc w:val="left"/>
              <w:rPr>
                <w:rFonts w:ascii="Times New Roman" w:hAnsi="Times New Roman"/>
                <w:sz w:val="18"/>
                <w:szCs w:val="18"/>
              </w:rPr>
            </w:pPr>
          </w:p>
        </w:tc>
        <w:tc>
          <w:tcPr>
            <w:tcW w:w="1179" w:type="dxa"/>
            <w:noWrap/>
            <w:vAlign w:val="center"/>
          </w:tcPr>
          <w:p w14:paraId="1A285962">
            <w:pPr>
              <w:widowControl/>
              <w:spacing w:line="240" w:lineRule="exact"/>
              <w:rPr>
                <w:rFonts w:ascii="Times New Roman" w:hAnsi="Times New Roman"/>
                <w:sz w:val="18"/>
                <w:szCs w:val="18"/>
              </w:rPr>
            </w:pPr>
            <w:r>
              <w:rPr>
                <w:rFonts w:ascii="Times New Roman" w:hAnsi="Times New Roman"/>
                <w:sz w:val="18"/>
                <w:szCs w:val="18"/>
              </w:rPr>
              <w:t>螺旋轴、衬板更换</w:t>
            </w:r>
          </w:p>
        </w:tc>
        <w:tc>
          <w:tcPr>
            <w:tcW w:w="3147" w:type="dxa"/>
            <w:noWrap/>
            <w:vAlign w:val="center"/>
          </w:tcPr>
          <w:p w14:paraId="167409E7">
            <w:pPr>
              <w:spacing w:line="240" w:lineRule="exact"/>
              <w:rPr>
                <w:rFonts w:ascii="Times New Roman" w:hAnsi="Times New Roman"/>
                <w:sz w:val="18"/>
                <w:szCs w:val="18"/>
              </w:rPr>
            </w:pPr>
            <w:r>
              <w:rPr>
                <w:rFonts w:ascii="Times New Roman" w:hAnsi="Times New Roman"/>
                <w:sz w:val="18"/>
                <w:szCs w:val="18"/>
              </w:rPr>
              <w:t>①螺旋轴直径φ285mm,螺旋轴转速5.3r/min,螺旋轴材质为304不锈钢，衬板材质为ABS，</w:t>
            </w:r>
          </w:p>
          <w:p w14:paraId="23294C9C">
            <w:pPr>
              <w:spacing w:line="240" w:lineRule="exact"/>
              <w:rPr>
                <w:rFonts w:ascii="Times New Roman" w:hAnsi="Times New Roman"/>
                <w:sz w:val="18"/>
                <w:szCs w:val="18"/>
              </w:rPr>
            </w:pPr>
            <w:r>
              <w:rPr>
                <w:rFonts w:ascii="Times New Roman" w:hAnsi="Times New Roman"/>
                <w:sz w:val="18"/>
                <w:szCs w:val="18"/>
              </w:rPr>
              <w:t>衬板厚度不低于12mm；</w:t>
            </w:r>
          </w:p>
          <w:p w14:paraId="08493A14">
            <w:pPr>
              <w:spacing w:line="240" w:lineRule="exact"/>
              <w:rPr>
                <w:rFonts w:ascii="Times New Roman" w:hAnsi="Times New Roman"/>
                <w:sz w:val="18"/>
                <w:szCs w:val="18"/>
              </w:rPr>
            </w:pPr>
            <w:r>
              <w:rPr>
                <w:rFonts w:ascii="Times New Roman" w:hAnsi="Times New Roman"/>
                <w:sz w:val="18"/>
                <w:szCs w:val="18"/>
              </w:rPr>
              <w:t>②系统调试（需调试砂水分离器至正常出砂为止）；</w:t>
            </w:r>
          </w:p>
        </w:tc>
        <w:tc>
          <w:tcPr>
            <w:tcW w:w="690" w:type="dxa"/>
            <w:noWrap/>
            <w:vAlign w:val="center"/>
          </w:tcPr>
          <w:p w14:paraId="61E54085">
            <w:pPr>
              <w:widowControl/>
              <w:spacing w:line="240" w:lineRule="exact"/>
              <w:jc w:val="center"/>
              <w:rPr>
                <w:rFonts w:ascii="Times New Roman" w:hAnsi="Times New Roman"/>
                <w:sz w:val="18"/>
                <w:szCs w:val="18"/>
              </w:rPr>
            </w:pPr>
            <w:r>
              <w:rPr>
                <w:rFonts w:ascii="Times New Roman" w:hAnsi="Times New Roman"/>
                <w:sz w:val="18"/>
                <w:szCs w:val="18"/>
              </w:rPr>
              <w:t>套</w:t>
            </w:r>
          </w:p>
        </w:tc>
        <w:tc>
          <w:tcPr>
            <w:tcW w:w="855" w:type="dxa"/>
            <w:noWrap/>
            <w:vAlign w:val="center"/>
          </w:tcPr>
          <w:p w14:paraId="47FCB916">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1440" w:type="dxa"/>
            <w:noWrap/>
            <w:vAlign w:val="center"/>
          </w:tcPr>
          <w:p w14:paraId="46BAC84B">
            <w:pPr>
              <w:widowControl/>
              <w:spacing w:line="240" w:lineRule="exact"/>
              <w:rPr>
                <w:rFonts w:ascii="Times New Roman" w:hAnsi="Times New Roman"/>
                <w:sz w:val="18"/>
                <w:szCs w:val="18"/>
              </w:rPr>
            </w:pPr>
          </w:p>
        </w:tc>
      </w:tr>
      <w:tr w14:paraId="0F01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exact"/>
        </w:trPr>
        <w:tc>
          <w:tcPr>
            <w:tcW w:w="497" w:type="dxa"/>
            <w:noWrap/>
            <w:vAlign w:val="center"/>
          </w:tcPr>
          <w:p w14:paraId="114FC1E0">
            <w:pPr>
              <w:widowControl/>
              <w:spacing w:line="400" w:lineRule="exact"/>
              <w:jc w:val="center"/>
              <w:rPr>
                <w:rFonts w:ascii="Times New Roman" w:hAnsi="Times New Roman"/>
                <w:sz w:val="18"/>
                <w:szCs w:val="18"/>
              </w:rPr>
            </w:pPr>
            <w:r>
              <w:rPr>
                <w:rFonts w:ascii="Times New Roman" w:hAnsi="Times New Roman"/>
                <w:sz w:val="18"/>
                <w:szCs w:val="18"/>
              </w:rPr>
              <w:t>16</w:t>
            </w:r>
          </w:p>
        </w:tc>
        <w:tc>
          <w:tcPr>
            <w:tcW w:w="728" w:type="dxa"/>
            <w:vMerge w:val="continue"/>
            <w:noWrap/>
            <w:vAlign w:val="center"/>
          </w:tcPr>
          <w:p w14:paraId="2F324934">
            <w:pPr>
              <w:widowControl/>
              <w:spacing w:line="400" w:lineRule="exact"/>
              <w:jc w:val="left"/>
              <w:rPr>
                <w:rFonts w:ascii="Times New Roman" w:hAnsi="Times New Roman"/>
                <w:sz w:val="18"/>
                <w:szCs w:val="18"/>
              </w:rPr>
            </w:pPr>
          </w:p>
        </w:tc>
        <w:tc>
          <w:tcPr>
            <w:tcW w:w="1179" w:type="dxa"/>
            <w:noWrap/>
            <w:vAlign w:val="center"/>
          </w:tcPr>
          <w:p w14:paraId="465841C9">
            <w:pPr>
              <w:widowControl/>
              <w:spacing w:line="240" w:lineRule="exact"/>
              <w:rPr>
                <w:rFonts w:ascii="Times New Roman" w:hAnsi="Times New Roman"/>
                <w:sz w:val="18"/>
                <w:szCs w:val="18"/>
              </w:rPr>
            </w:pPr>
            <w:r>
              <w:rPr>
                <w:rFonts w:ascii="Times New Roman" w:hAnsi="Times New Roman"/>
                <w:sz w:val="18"/>
                <w:szCs w:val="18"/>
              </w:rPr>
              <w:t>减速机及电动机更换</w:t>
            </w:r>
          </w:p>
        </w:tc>
        <w:tc>
          <w:tcPr>
            <w:tcW w:w="3147" w:type="dxa"/>
            <w:noWrap/>
            <w:vAlign w:val="center"/>
          </w:tcPr>
          <w:p w14:paraId="3B9039FB">
            <w:pPr>
              <w:spacing w:line="240" w:lineRule="exact"/>
              <w:rPr>
                <w:rFonts w:ascii="Times New Roman" w:hAnsi="Times New Roman"/>
                <w:sz w:val="18"/>
                <w:szCs w:val="18"/>
              </w:rPr>
            </w:pPr>
            <w:r>
              <w:rPr>
                <w:rFonts w:ascii="Times New Roman" w:hAnsi="Times New Roman"/>
                <w:sz w:val="18"/>
                <w:szCs w:val="18"/>
              </w:rPr>
              <w:t>①减速机型号：WFAF67Y0.37-69-172.1，扭矩为670Nm；</w:t>
            </w:r>
          </w:p>
          <w:p w14:paraId="5E7F644F">
            <w:pPr>
              <w:spacing w:line="240" w:lineRule="exact"/>
              <w:rPr>
                <w:rFonts w:ascii="Times New Roman" w:hAnsi="Times New Roman"/>
                <w:sz w:val="18"/>
                <w:szCs w:val="18"/>
              </w:rPr>
            </w:pPr>
            <w:r>
              <w:rPr>
                <w:rFonts w:ascii="Times New Roman" w:hAnsi="Times New Roman"/>
                <w:sz w:val="18"/>
                <w:szCs w:val="18"/>
              </w:rPr>
              <w:t>②电动机型号：Y2-80M1-6功率为0.37KW，转速为885r/min;</w:t>
            </w:r>
          </w:p>
        </w:tc>
        <w:tc>
          <w:tcPr>
            <w:tcW w:w="690" w:type="dxa"/>
            <w:noWrap/>
            <w:vAlign w:val="center"/>
          </w:tcPr>
          <w:p w14:paraId="3DE4676C">
            <w:pPr>
              <w:widowControl/>
              <w:spacing w:line="240" w:lineRule="exact"/>
              <w:jc w:val="center"/>
              <w:rPr>
                <w:rFonts w:ascii="Times New Roman" w:hAnsi="Times New Roman"/>
                <w:sz w:val="18"/>
                <w:szCs w:val="18"/>
              </w:rPr>
            </w:pPr>
            <w:r>
              <w:rPr>
                <w:rFonts w:ascii="Times New Roman" w:hAnsi="Times New Roman"/>
                <w:sz w:val="18"/>
                <w:szCs w:val="18"/>
              </w:rPr>
              <w:t>套</w:t>
            </w:r>
          </w:p>
        </w:tc>
        <w:tc>
          <w:tcPr>
            <w:tcW w:w="855" w:type="dxa"/>
            <w:noWrap/>
            <w:vAlign w:val="center"/>
          </w:tcPr>
          <w:p w14:paraId="091F1F10">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1440" w:type="dxa"/>
            <w:noWrap/>
            <w:vAlign w:val="center"/>
          </w:tcPr>
          <w:p w14:paraId="7AA2326C">
            <w:pPr>
              <w:widowControl/>
              <w:spacing w:line="240" w:lineRule="exact"/>
              <w:rPr>
                <w:rFonts w:ascii="Times New Roman" w:hAnsi="Times New Roman"/>
                <w:sz w:val="18"/>
                <w:szCs w:val="18"/>
              </w:rPr>
            </w:pPr>
          </w:p>
        </w:tc>
      </w:tr>
      <w:tr w14:paraId="4635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3" w:hRule="exact"/>
        </w:trPr>
        <w:tc>
          <w:tcPr>
            <w:tcW w:w="497" w:type="dxa"/>
            <w:noWrap/>
            <w:vAlign w:val="center"/>
          </w:tcPr>
          <w:p w14:paraId="5D0EF592">
            <w:pPr>
              <w:widowControl/>
              <w:spacing w:line="400" w:lineRule="exact"/>
              <w:jc w:val="center"/>
              <w:rPr>
                <w:rFonts w:ascii="Times New Roman" w:hAnsi="Times New Roman"/>
                <w:sz w:val="18"/>
                <w:szCs w:val="18"/>
              </w:rPr>
            </w:pPr>
            <w:r>
              <w:rPr>
                <w:rFonts w:ascii="Times New Roman" w:hAnsi="Times New Roman"/>
                <w:sz w:val="18"/>
                <w:szCs w:val="18"/>
              </w:rPr>
              <w:t>17</w:t>
            </w:r>
          </w:p>
        </w:tc>
        <w:tc>
          <w:tcPr>
            <w:tcW w:w="728" w:type="dxa"/>
            <w:noWrap/>
            <w:vAlign w:val="center"/>
          </w:tcPr>
          <w:p w14:paraId="7C29C33D">
            <w:pPr>
              <w:widowControl/>
              <w:spacing w:line="400" w:lineRule="exact"/>
              <w:jc w:val="left"/>
              <w:rPr>
                <w:rFonts w:ascii="Times New Roman" w:hAnsi="Times New Roman"/>
                <w:sz w:val="18"/>
                <w:szCs w:val="18"/>
              </w:rPr>
            </w:pPr>
          </w:p>
        </w:tc>
        <w:tc>
          <w:tcPr>
            <w:tcW w:w="1179" w:type="dxa"/>
            <w:noWrap/>
            <w:vAlign w:val="center"/>
          </w:tcPr>
          <w:p w14:paraId="731E375E">
            <w:pPr>
              <w:pStyle w:val="3"/>
              <w:keepNext w:val="0"/>
              <w:keepLines w:val="0"/>
              <w:widowControl/>
              <w:shd w:val="clear" w:color="auto" w:fill="FFFFFF"/>
              <w:spacing w:before="0" w:after="0" w:line="240" w:lineRule="exact"/>
              <w:rPr>
                <w:b w:val="0"/>
                <w:kern w:val="2"/>
                <w:sz w:val="18"/>
                <w:szCs w:val="18"/>
              </w:rPr>
            </w:pPr>
            <w:r>
              <w:rPr>
                <w:b w:val="0"/>
                <w:kern w:val="2"/>
                <w:sz w:val="18"/>
                <w:szCs w:val="18"/>
              </w:rPr>
              <w:t>垃圾清运手推翻斗车</w:t>
            </w:r>
          </w:p>
          <w:p w14:paraId="1C3A6222">
            <w:pPr>
              <w:widowControl/>
              <w:spacing w:line="240" w:lineRule="exact"/>
              <w:rPr>
                <w:rFonts w:ascii="Times New Roman" w:hAnsi="Times New Roman"/>
                <w:sz w:val="18"/>
                <w:szCs w:val="18"/>
              </w:rPr>
            </w:pPr>
          </w:p>
        </w:tc>
        <w:tc>
          <w:tcPr>
            <w:tcW w:w="3147" w:type="dxa"/>
            <w:noWrap/>
            <w:vAlign w:val="center"/>
          </w:tcPr>
          <w:p w14:paraId="1D8A2715">
            <w:pPr>
              <w:spacing w:line="240" w:lineRule="exact"/>
              <w:rPr>
                <w:rFonts w:ascii="Times New Roman" w:hAnsi="Times New Roman"/>
                <w:sz w:val="18"/>
                <w:szCs w:val="18"/>
              </w:rPr>
            </w:pPr>
            <w:r>
              <w:rPr>
                <w:rFonts w:ascii="Times New Roman" w:hAnsi="Times New Roman"/>
                <w:sz w:val="18"/>
                <w:szCs w:val="18"/>
              </w:rPr>
              <w:t>①翻斗车尺寸：全车长*宽*高为1570mm*610mm*850mm，车斗长*宽*高为1010mm*610mm*450mm，厚度为3mm，材质为304不锈钢，轮毂直径为690mm，轮胎材质为实心胎，数量为2辆；</w:t>
            </w:r>
          </w:p>
          <w:p w14:paraId="44F7D564">
            <w:pPr>
              <w:spacing w:line="240" w:lineRule="exact"/>
              <w:rPr>
                <w:rFonts w:ascii="Times New Roman" w:hAnsi="Times New Roman"/>
                <w:sz w:val="18"/>
                <w:szCs w:val="18"/>
              </w:rPr>
            </w:pPr>
            <w:r>
              <w:rPr>
                <w:rFonts w:ascii="Times New Roman" w:hAnsi="Times New Roman"/>
                <w:sz w:val="18"/>
                <w:szCs w:val="18"/>
              </w:rPr>
              <w:t>②翻斗车尺寸：全车长*宽*高为1330mm*520mm*730mm，车斗长*宽*高为770mm*520mm*370mm，厚度为3mm，材质为304不锈钢，轮毂直径为690mm，轮胎材质为实心胎，数量为1辆；</w:t>
            </w:r>
          </w:p>
        </w:tc>
        <w:tc>
          <w:tcPr>
            <w:tcW w:w="690" w:type="dxa"/>
            <w:noWrap/>
            <w:vAlign w:val="center"/>
          </w:tcPr>
          <w:p w14:paraId="156FD1A7">
            <w:pPr>
              <w:widowControl/>
              <w:spacing w:line="240" w:lineRule="exact"/>
              <w:jc w:val="center"/>
              <w:rPr>
                <w:rFonts w:ascii="Times New Roman" w:hAnsi="Times New Roman"/>
                <w:sz w:val="18"/>
                <w:szCs w:val="18"/>
              </w:rPr>
            </w:pPr>
            <w:r>
              <w:rPr>
                <w:rFonts w:ascii="Times New Roman" w:hAnsi="Times New Roman"/>
                <w:sz w:val="18"/>
                <w:szCs w:val="18"/>
              </w:rPr>
              <w:t>辆</w:t>
            </w:r>
          </w:p>
        </w:tc>
        <w:tc>
          <w:tcPr>
            <w:tcW w:w="855" w:type="dxa"/>
            <w:noWrap/>
            <w:vAlign w:val="center"/>
          </w:tcPr>
          <w:p w14:paraId="5A39B565">
            <w:pPr>
              <w:widowControl/>
              <w:spacing w:line="240" w:lineRule="exact"/>
              <w:jc w:val="center"/>
              <w:rPr>
                <w:rFonts w:ascii="Times New Roman" w:hAnsi="Times New Roman"/>
                <w:sz w:val="18"/>
                <w:szCs w:val="18"/>
              </w:rPr>
            </w:pPr>
            <w:r>
              <w:rPr>
                <w:rFonts w:ascii="Times New Roman" w:hAnsi="Times New Roman"/>
                <w:sz w:val="18"/>
                <w:szCs w:val="18"/>
              </w:rPr>
              <w:t>3</w:t>
            </w:r>
          </w:p>
        </w:tc>
        <w:tc>
          <w:tcPr>
            <w:tcW w:w="1440" w:type="dxa"/>
            <w:noWrap/>
            <w:vAlign w:val="center"/>
          </w:tcPr>
          <w:p w14:paraId="161FA4E3">
            <w:pPr>
              <w:widowControl/>
              <w:spacing w:line="240" w:lineRule="exact"/>
              <w:rPr>
                <w:rFonts w:ascii="Times New Roman" w:hAnsi="Times New Roman"/>
                <w:sz w:val="18"/>
                <w:szCs w:val="18"/>
              </w:rPr>
            </w:pPr>
            <w:r>
              <w:rPr>
                <w:rFonts w:ascii="Times New Roman" w:hAnsi="Times New Roman"/>
                <w:sz w:val="18"/>
                <w:szCs w:val="18"/>
              </w:rPr>
              <w:t>分别放置于：</w:t>
            </w:r>
          </w:p>
          <w:p w14:paraId="16B91AB1">
            <w:pPr>
              <w:widowControl/>
              <w:spacing w:line="240" w:lineRule="exact"/>
              <w:rPr>
                <w:rFonts w:ascii="Times New Roman" w:hAnsi="Times New Roman"/>
                <w:sz w:val="18"/>
                <w:szCs w:val="18"/>
              </w:rPr>
            </w:pPr>
            <w:r>
              <w:rPr>
                <w:rFonts w:ascii="Times New Roman" w:hAnsi="Times New Roman"/>
                <w:sz w:val="18"/>
                <w:szCs w:val="18"/>
              </w:rPr>
              <w:t>粗格栅出渣口1辆；</w:t>
            </w:r>
          </w:p>
          <w:p w14:paraId="13482E53">
            <w:pPr>
              <w:widowControl/>
              <w:spacing w:line="240" w:lineRule="exact"/>
              <w:rPr>
                <w:rFonts w:ascii="Times New Roman" w:hAnsi="Times New Roman"/>
                <w:sz w:val="18"/>
                <w:szCs w:val="18"/>
              </w:rPr>
            </w:pPr>
            <w:r>
              <w:rPr>
                <w:rFonts w:ascii="Times New Roman" w:hAnsi="Times New Roman"/>
                <w:sz w:val="18"/>
                <w:szCs w:val="18"/>
              </w:rPr>
              <w:t>细格栅出渣口1辆；</w:t>
            </w:r>
          </w:p>
          <w:p w14:paraId="3E603F7E">
            <w:pPr>
              <w:widowControl/>
              <w:spacing w:line="240" w:lineRule="exact"/>
              <w:rPr>
                <w:rFonts w:ascii="Times New Roman" w:hAnsi="Times New Roman"/>
                <w:sz w:val="18"/>
                <w:szCs w:val="18"/>
              </w:rPr>
            </w:pPr>
            <w:r>
              <w:rPr>
                <w:rFonts w:ascii="Times New Roman" w:hAnsi="Times New Roman"/>
                <w:sz w:val="18"/>
                <w:szCs w:val="18"/>
              </w:rPr>
              <w:t>曝气沉砂池出渣口1辆；</w:t>
            </w:r>
          </w:p>
          <w:p w14:paraId="3A53055A">
            <w:pPr>
              <w:widowControl/>
              <w:spacing w:line="240" w:lineRule="exact"/>
              <w:rPr>
                <w:rFonts w:ascii="Times New Roman" w:hAnsi="Times New Roman"/>
                <w:sz w:val="18"/>
                <w:szCs w:val="18"/>
              </w:rPr>
            </w:pPr>
          </w:p>
          <w:p w14:paraId="154DCAD5">
            <w:pPr>
              <w:widowControl/>
              <w:spacing w:line="240" w:lineRule="exact"/>
              <w:rPr>
                <w:rFonts w:ascii="Times New Roman" w:hAnsi="Times New Roman"/>
                <w:sz w:val="18"/>
                <w:szCs w:val="18"/>
              </w:rPr>
            </w:pPr>
          </w:p>
        </w:tc>
      </w:tr>
      <w:tr w14:paraId="373D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exact"/>
        </w:trPr>
        <w:tc>
          <w:tcPr>
            <w:tcW w:w="497" w:type="dxa"/>
            <w:noWrap/>
            <w:vAlign w:val="center"/>
          </w:tcPr>
          <w:p w14:paraId="08263DA0">
            <w:pPr>
              <w:widowControl/>
              <w:spacing w:line="240" w:lineRule="exact"/>
              <w:jc w:val="center"/>
              <w:rPr>
                <w:rFonts w:ascii="Times New Roman" w:hAnsi="Times New Roman"/>
                <w:sz w:val="18"/>
                <w:szCs w:val="18"/>
              </w:rPr>
            </w:pPr>
            <w:r>
              <w:rPr>
                <w:rFonts w:ascii="Times New Roman" w:hAnsi="Times New Roman"/>
                <w:sz w:val="18"/>
                <w:szCs w:val="18"/>
              </w:rPr>
              <w:t>18</w:t>
            </w:r>
          </w:p>
        </w:tc>
        <w:tc>
          <w:tcPr>
            <w:tcW w:w="728" w:type="dxa"/>
            <w:vMerge w:val="restart"/>
            <w:noWrap/>
            <w:vAlign w:val="center"/>
          </w:tcPr>
          <w:p w14:paraId="53676260">
            <w:pPr>
              <w:widowControl/>
              <w:spacing w:line="240" w:lineRule="exact"/>
              <w:jc w:val="center"/>
              <w:rPr>
                <w:rFonts w:ascii="Times New Roman" w:hAnsi="Times New Roman"/>
                <w:sz w:val="18"/>
                <w:szCs w:val="18"/>
              </w:rPr>
            </w:pPr>
            <w:r>
              <w:rPr>
                <w:rFonts w:ascii="Times New Roman" w:hAnsi="Times New Roman"/>
                <w:sz w:val="18"/>
                <w:szCs w:val="18"/>
              </w:rPr>
              <w:t>吕四污水厂罗</w:t>
            </w:r>
          </w:p>
          <w:p w14:paraId="37E09840">
            <w:pPr>
              <w:widowControl/>
              <w:spacing w:line="240" w:lineRule="exact"/>
              <w:jc w:val="center"/>
              <w:rPr>
                <w:rFonts w:ascii="Times New Roman" w:hAnsi="Times New Roman"/>
                <w:sz w:val="18"/>
                <w:szCs w:val="18"/>
              </w:rPr>
            </w:pPr>
            <w:r>
              <w:rPr>
                <w:rFonts w:ascii="Times New Roman" w:hAnsi="Times New Roman"/>
                <w:sz w:val="18"/>
                <w:szCs w:val="18"/>
              </w:rPr>
              <w:t>茨鼓</w:t>
            </w:r>
          </w:p>
          <w:p w14:paraId="12A8BA92">
            <w:pPr>
              <w:widowControl/>
              <w:spacing w:line="240" w:lineRule="exact"/>
              <w:jc w:val="center"/>
              <w:rPr>
                <w:rFonts w:ascii="Times New Roman" w:hAnsi="Times New Roman"/>
                <w:sz w:val="18"/>
                <w:szCs w:val="18"/>
              </w:rPr>
            </w:pPr>
            <w:r>
              <w:rPr>
                <w:rFonts w:ascii="Times New Roman" w:hAnsi="Times New Roman"/>
                <w:sz w:val="18"/>
                <w:szCs w:val="18"/>
              </w:rPr>
              <w:t>风机</w:t>
            </w:r>
          </w:p>
        </w:tc>
        <w:tc>
          <w:tcPr>
            <w:tcW w:w="1179" w:type="dxa"/>
            <w:noWrap/>
            <w:vAlign w:val="center"/>
          </w:tcPr>
          <w:p w14:paraId="6401028F">
            <w:pPr>
              <w:widowControl/>
              <w:spacing w:line="240" w:lineRule="exact"/>
              <w:jc w:val="center"/>
              <w:rPr>
                <w:rFonts w:ascii="Times New Roman" w:hAnsi="Times New Roman"/>
                <w:sz w:val="18"/>
                <w:szCs w:val="18"/>
              </w:rPr>
            </w:pPr>
            <w:r>
              <w:rPr>
                <w:rFonts w:ascii="Times New Roman" w:hAnsi="Times New Roman"/>
                <w:sz w:val="18"/>
                <w:szCs w:val="18"/>
              </w:rPr>
              <w:t>罗茨鼓风机更换</w:t>
            </w:r>
          </w:p>
        </w:tc>
        <w:tc>
          <w:tcPr>
            <w:tcW w:w="3147" w:type="dxa"/>
            <w:noWrap/>
            <w:vAlign w:val="center"/>
          </w:tcPr>
          <w:p w14:paraId="3B46C6C8">
            <w:pPr>
              <w:widowControl/>
              <w:spacing w:line="240" w:lineRule="exact"/>
              <w:jc w:val="center"/>
              <w:rPr>
                <w:rFonts w:ascii="Times New Roman" w:hAnsi="Times New Roman"/>
                <w:sz w:val="18"/>
                <w:szCs w:val="18"/>
              </w:rPr>
            </w:pPr>
            <w:r>
              <w:rPr>
                <w:rFonts w:ascii="Times New Roman" w:hAnsi="Times New Roman"/>
                <w:sz w:val="18"/>
                <w:szCs w:val="18"/>
              </w:rPr>
              <w:t>功率为4KW；风量为2.2m³/min，压力为0.4kgt/cm²，转数为1000rpm；口径为65A；</w:t>
            </w:r>
          </w:p>
        </w:tc>
        <w:tc>
          <w:tcPr>
            <w:tcW w:w="690" w:type="dxa"/>
            <w:noWrap/>
            <w:vAlign w:val="center"/>
          </w:tcPr>
          <w:p w14:paraId="04956C44">
            <w:pPr>
              <w:widowControl/>
              <w:spacing w:line="240" w:lineRule="exact"/>
              <w:jc w:val="center"/>
              <w:rPr>
                <w:rFonts w:ascii="Times New Roman" w:hAnsi="Times New Roman"/>
                <w:sz w:val="18"/>
                <w:szCs w:val="18"/>
              </w:rPr>
            </w:pPr>
            <w:r>
              <w:rPr>
                <w:rFonts w:ascii="Times New Roman" w:hAnsi="Times New Roman"/>
                <w:sz w:val="18"/>
                <w:szCs w:val="18"/>
              </w:rPr>
              <w:t>台</w:t>
            </w:r>
          </w:p>
        </w:tc>
        <w:tc>
          <w:tcPr>
            <w:tcW w:w="855" w:type="dxa"/>
            <w:noWrap/>
            <w:vAlign w:val="center"/>
          </w:tcPr>
          <w:p w14:paraId="167FE642">
            <w:pPr>
              <w:widowControl/>
              <w:spacing w:line="240" w:lineRule="exact"/>
              <w:jc w:val="center"/>
              <w:rPr>
                <w:rFonts w:ascii="Times New Roman" w:hAnsi="Times New Roman"/>
                <w:sz w:val="18"/>
                <w:szCs w:val="18"/>
              </w:rPr>
            </w:pPr>
            <w:r>
              <w:rPr>
                <w:rFonts w:ascii="Times New Roman" w:hAnsi="Times New Roman"/>
                <w:sz w:val="18"/>
                <w:szCs w:val="18"/>
              </w:rPr>
              <w:t>2</w:t>
            </w:r>
          </w:p>
        </w:tc>
        <w:tc>
          <w:tcPr>
            <w:tcW w:w="1440" w:type="dxa"/>
            <w:noWrap/>
            <w:vAlign w:val="center"/>
          </w:tcPr>
          <w:p w14:paraId="10A6D517">
            <w:pPr>
              <w:widowControl/>
              <w:spacing w:line="240" w:lineRule="exact"/>
              <w:rPr>
                <w:rFonts w:ascii="Times New Roman" w:hAnsi="Times New Roman"/>
                <w:sz w:val="18"/>
                <w:szCs w:val="18"/>
              </w:rPr>
            </w:pPr>
            <w:r>
              <w:rPr>
                <w:rFonts w:ascii="Times New Roman" w:hAnsi="Times New Roman"/>
                <w:sz w:val="18"/>
                <w:szCs w:val="18"/>
              </w:rPr>
              <w:t>参考品牌：江苏百事德，南通伟和，宜兴优纳特。</w:t>
            </w:r>
          </w:p>
        </w:tc>
      </w:tr>
      <w:tr w14:paraId="4493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exact"/>
        </w:trPr>
        <w:tc>
          <w:tcPr>
            <w:tcW w:w="497" w:type="dxa"/>
            <w:noWrap/>
            <w:vAlign w:val="center"/>
          </w:tcPr>
          <w:p w14:paraId="79B12B8D">
            <w:pPr>
              <w:widowControl/>
              <w:spacing w:line="400" w:lineRule="exact"/>
              <w:jc w:val="center"/>
              <w:rPr>
                <w:rFonts w:ascii="Times New Roman" w:hAnsi="Times New Roman"/>
                <w:sz w:val="18"/>
                <w:szCs w:val="18"/>
              </w:rPr>
            </w:pPr>
            <w:r>
              <w:rPr>
                <w:rFonts w:ascii="Times New Roman" w:hAnsi="Times New Roman"/>
                <w:sz w:val="18"/>
                <w:szCs w:val="18"/>
              </w:rPr>
              <w:t>19</w:t>
            </w:r>
          </w:p>
        </w:tc>
        <w:tc>
          <w:tcPr>
            <w:tcW w:w="728" w:type="dxa"/>
            <w:vMerge w:val="continue"/>
            <w:noWrap/>
            <w:vAlign w:val="center"/>
          </w:tcPr>
          <w:p w14:paraId="152DA497">
            <w:pPr>
              <w:widowControl/>
              <w:spacing w:line="400" w:lineRule="exact"/>
              <w:jc w:val="left"/>
              <w:rPr>
                <w:rFonts w:ascii="Times New Roman" w:hAnsi="Times New Roman"/>
                <w:sz w:val="18"/>
                <w:szCs w:val="18"/>
              </w:rPr>
            </w:pPr>
          </w:p>
        </w:tc>
        <w:tc>
          <w:tcPr>
            <w:tcW w:w="1179" w:type="dxa"/>
            <w:noWrap/>
            <w:vAlign w:val="center"/>
          </w:tcPr>
          <w:p w14:paraId="30F4CDA1">
            <w:pPr>
              <w:widowControl/>
              <w:spacing w:line="240" w:lineRule="exact"/>
              <w:rPr>
                <w:rFonts w:ascii="Times New Roman" w:hAnsi="Times New Roman"/>
                <w:sz w:val="18"/>
                <w:szCs w:val="18"/>
              </w:rPr>
            </w:pPr>
            <w:r>
              <w:rPr>
                <w:rFonts w:ascii="Times New Roman" w:hAnsi="Times New Roman"/>
                <w:sz w:val="18"/>
                <w:szCs w:val="18"/>
              </w:rPr>
              <w:t>风机管道及配套支架更换</w:t>
            </w:r>
          </w:p>
        </w:tc>
        <w:tc>
          <w:tcPr>
            <w:tcW w:w="3147" w:type="dxa"/>
            <w:noWrap/>
            <w:vAlign w:val="center"/>
          </w:tcPr>
          <w:p w14:paraId="3D2BC666">
            <w:pPr>
              <w:spacing w:line="240" w:lineRule="exact"/>
              <w:rPr>
                <w:rFonts w:ascii="Times New Roman" w:hAnsi="Times New Roman"/>
                <w:sz w:val="18"/>
                <w:szCs w:val="18"/>
              </w:rPr>
            </w:pPr>
            <w:r>
              <w:rPr>
                <w:rFonts w:ascii="Times New Roman" w:hAnsi="Times New Roman"/>
                <w:sz w:val="18"/>
                <w:szCs w:val="18"/>
              </w:rPr>
              <w:t>①风机管道长度为102mm，管径为DN65，材质为304不锈钢；配套蝶阀、伸缩节、压力表，材质均为304不锈钢；</w:t>
            </w:r>
          </w:p>
          <w:p w14:paraId="07BC4A17">
            <w:pPr>
              <w:spacing w:line="240" w:lineRule="exact"/>
              <w:rPr>
                <w:rFonts w:ascii="Times New Roman" w:hAnsi="Times New Roman"/>
                <w:sz w:val="18"/>
                <w:szCs w:val="18"/>
              </w:rPr>
            </w:pPr>
            <w:r>
              <w:rPr>
                <w:rFonts w:ascii="Times New Roman" w:hAnsi="Times New Roman"/>
                <w:sz w:val="18"/>
                <w:szCs w:val="18"/>
              </w:rPr>
              <w:t>②支架尺寸配套罗茨鼓风机，材质为304不锈钢；</w:t>
            </w:r>
          </w:p>
        </w:tc>
        <w:tc>
          <w:tcPr>
            <w:tcW w:w="690" w:type="dxa"/>
            <w:noWrap/>
            <w:vAlign w:val="center"/>
          </w:tcPr>
          <w:p w14:paraId="38721C26">
            <w:pPr>
              <w:widowControl/>
              <w:spacing w:line="240" w:lineRule="exact"/>
              <w:jc w:val="center"/>
              <w:rPr>
                <w:rFonts w:ascii="Times New Roman" w:hAnsi="Times New Roman"/>
                <w:sz w:val="18"/>
                <w:szCs w:val="18"/>
              </w:rPr>
            </w:pPr>
            <w:r>
              <w:rPr>
                <w:rFonts w:ascii="Times New Roman" w:hAnsi="Times New Roman"/>
                <w:sz w:val="18"/>
                <w:szCs w:val="18"/>
              </w:rPr>
              <w:t>套</w:t>
            </w:r>
          </w:p>
        </w:tc>
        <w:tc>
          <w:tcPr>
            <w:tcW w:w="855" w:type="dxa"/>
            <w:noWrap/>
            <w:vAlign w:val="center"/>
          </w:tcPr>
          <w:p w14:paraId="1DE8E6D6">
            <w:pPr>
              <w:widowControl/>
              <w:spacing w:line="240" w:lineRule="exact"/>
              <w:jc w:val="center"/>
              <w:rPr>
                <w:rFonts w:ascii="Times New Roman" w:hAnsi="Times New Roman"/>
                <w:sz w:val="18"/>
                <w:szCs w:val="18"/>
              </w:rPr>
            </w:pPr>
            <w:r>
              <w:rPr>
                <w:rFonts w:ascii="Times New Roman" w:hAnsi="Times New Roman"/>
                <w:sz w:val="18"/>
                <w:szCs w:val="18"/>
              </w:rPr>
              <w:t>2</w:t>
            </w:r>
          </w:p>
        </w:tc>
        <w:tc>
          <w:tcPr>
            <w:tcW w:w="1440" w:type="dxa"/>
            <w:noWrap/>
            <w:vAlign w:val="center"/>
          </w:tcPr>
          <w:p w14:paraId="5B0D15DC">
            <w:pPr>
              <w:spacing w:line="240" w:lineRule="exact"/>
              <w:rPr>
                <w:rFonts w:ascii="Times New Roman" w:hAnsi="Times New Roman"/>
                <w:sz w:val="18"/>
                <w:szCs w:val="18"/>
              </w:rPr>
            </w:pPr>
          </w:p>
        </w:tc>
      </w:tr>
      <w:tr w14:paraId="0040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1" w:hRule="exact"/>
        </w:trPr>
        <w:tc>
          <w:tcPr>
            <w:tcW w:w="497" w:type="dxa"/>
            <w:noWrap/>
            <w:vAlign w:val="center"/>
          </w:tcPr>
          <w:p w14:paraId="20BAFC30">
            <w:pPr>
              <w:widowControl/>
              <w:spacing w:line="400" w:lineRule="exact"/>
              <w:jc w:val="center"/>
              <w:rPr>
                <w:rFonts w:ascii="Times New Roman" w:hAnsi="Times New Roman"/>
                <w:sz w:val="18"/>
                <w:szCs w:val="18"/>
              </w:rPr>
            </w:pPr>
            <w:r>
              <w:rPr>
                <w:rFonts w:ascii="Times New Roman" w:hAnsi="Times New Roman"/>
                <w:sz w:val="18"/>
                <w:szCs w:val="18"/>
              </w:rPr>
              <w:t>20</w:t>
            </w:r>
          </w:p>
        </w:tc>
        <w:tc>
          <w:tcPr>
            <w:tcW w:w="728" w:type="dxa"/>
            <w:vMerge w:val="continue"/>
            <w:noWrap/>
            <w:vAlign w:val="center"/>
          </w:tcPr>
          <w:p w14:paraId="3934EA69">
            <w:pPr>
              <w:widowControl/>
              <w:spacing w:line="400" w:lineRule="exact"/>
              <w:jc w:val="left"/>
              <w:rPr>
                <w:rFonts w:ascii="Times New Roman" w:hAnsi="Times New Roman"/>
                <w:sz w:val="18"/>
                <w:szCs w:val="18"/>
              </w:rPr>
            </w:pPr>
          </w:p>
        </w:tc>
        <w:tc>
          <w:tcPr>
            <w:tcW w:w="1179" w:type="dxa"/>
            <w:noWrap/>
            <w:vAlign w:val="center"/>
          </w:tcPr>
          <w:p w14:paraId="11D3CAC6">
            <w:pPr>
              <w:widowControl/>
              <w:spacing w:line="240" w:lineRule="exact"/>
              <w:rPr>
                <w:rFonts w:ascii="Times New Roman" w:hAnsi="Times New Roman"/>
                <w:sz w:val="18"/>
                <w:szCs w:val="18"/>
              </w:rPr>
            </w:pPr>
            <w:r>
              <w:rPr>
                <w:rFonts w:ascii="Times New Roman" w:hAnsi="Times New Roman"/>
                <w:sz w:val="18"/>
                <w:szCs w:val="18"/>
              </w:rPr>
              <w:t>鼓风机控制箱更换</w:t>
            </w:r>
          </w:p>
        </w:tc>
        <w:tc>
          <w:tcPr>
            <w:tcW w:w="3147" w:type="dxa"/>
            <w:noWrap/>
            <w:vAlign w:val="center"/>
          </w:tcPr>
          <w:p w14:paraId="1D9CB6FB">
            <w:pPr>
              <w:spacing w:line="240" w:lineRule="exact"/>
              <w:rPr>
                <w:rFonts w:ascii="Times New Roman" w:hAnsi="Times New Roman"/>
                <w:sz w:val="18"/>
                <w:szCs w:val="18"/>
              </w:rPr>
            </w:pPr>
            <w:r>
              <w:rPr>
                <w:rFonts w:ascii="Times New Roman" w:hAnsi="Times New Roman"/>
                <w:sz w:val="18"/>
                <w:szCs w:val="18"/>
              </w:rPr>
              <w:t>①控制箱尺寸为620*410*1400mm；材质为304不锈钢；</w:t>
            </w:r>
          </w:p>
          <w:p w14:paraId="0B1B1D69">
            <w:pPr>
              <w:pStyle w:val="13"/>
              <w:spacing w:line="240" w:lineRule="exact"/>
              <w:rPr>
                <w:rFonts w:ascii="Times New Roman" w:hAnsi="Times New Roman"/>
                <w:b w:val="0"/>
                <w:bCs w:val="0"/>
                <w:iCs w:val="0"/>
                <w:snapToGrid/>
                <w:kern w:val="2"/>
                <w:sz w:val="18"/>
                <w:szCs w:val="18"/>
              </w:rPr>
            </w:pPr>
            <w:r>
              <w:rPr>
                <w:rFonts w:ascii="Times New Roman" w:hAnsi="Times New Roman"/>
                <w:b w:val="0"/>
                <w:bCs w:val="0"/>
                <w:iCs w:val="0"/>
                <w:snapToGrid/>
                <w:kern w:val="2"/>
                <w:sz w:val="18"/>
                <w:szCs w:val="18"/>
              </w:rPr>
              <w:t>控制箱底座除锈修复、刷黑色环氧防腐涂料2遍；</w:t>
            </w:r>
          </w:p>
          <w:p w14:paraId="49CB7146">
            <w:pPr>
              <w:spacing w:line="240" w:lineRule="exact"/>
              <w:rPr>
                <w:rFonts w:ascii="Times New Roman" w:hAnsi="Times New Roman"/>
                <w:sz w:val="18"/>
                <w:szCs w:val="18"/>
              </w:rPr>
            </w:pPr>
            <w:r>
              <w:rPr>
                <w:rFonts w:ascii="Times New Roman" w:hAnsi="Times New Roman"/>
                <w:sz w:val="18"/>
                <w:szCs w:val="18"/>
              </w:rPr>
              <w:t>②箱内包含电子元器件：变频器（2台）、空气开关、交流接触器、接线端子、热继电器、中间继电器、电缆线、信号线等，内部控制电路为3开1备（2台变频器控制2台风机），并预留远程控制接口；</w:t>
            </w:r>
          </w:p>
          <w:p w14:paraId="3EB2F8D9">
            <w:pPr>
              <w:pStyle w:val="13"/>
              <w:spacing w:line="240" w:lineRule="exact"/>
              <w:rPr>
                <w:rFonts w:ascii="Times New Roman" w:hAnsi="Times New Roman"/>
                <w:b w:val="0"/>
                <w:bCs w:val="0"/>
                <w:iCs w:val="0"/>
                <w:snapToGrid/>
                <w:kern w:val="2"/>
                <w:sz w:val="18"/>
                <w:szCs w:val="18"/>
              </w:rPr>
            </w:pPr>
            <w:r>
              <w:rPr>
                <w:rFonts w:ascii="Times New Roman" w:hAnsi="Times New Roman"/>
                <w:b w:val="0"/>
                <w:bCs w:val="0"/>
                <w:iCs w:val="0"/>
                <w:snapToGrid/>
                <w:kern w:val="2"/>
                <w:sz w:val="18"/>
                <w:szCs w:val="18"/>
              </w:rPr>
              <w:t>③控制箱进出电缆线型号：6mm²*3+1.5mm²*1RVV四芯国标纯铜护套软线，长度为100米；</w:t>
            </w:r>
          </w:p>
          <w:p w14:paraId="786332CF">
            <w:pPr>
              <w:pStyle w:val="13"/>
              <w:spacing w:line="240" w:lineRule="exact"/>
              <w:rPr>
                <w:rFonts w:ascii="Times New Roman" w:hAnsi="Times New Roman"/>
                <w:b w:val="0"/>
                <w:bCs w:val="0"/>
                <w:iCs w:val="0"/>
                <w:snapToGrid/>
                <w:kern w:val="2"/>
                <w:sz w:val="18"/>
                <w:szCs w:val="18"/>
              </w:rPr>
            </w:pPr>
            <w:r>
              <w:rPr>
                <w:rFonts w:ascii="Times New Roman" w:hAnsi="Times New Roman"/>
                <w:b w:val="0"/>
                <w:bCs w:val="0"/>
                <w:iCs w:val="0"/>
                <w:snapToGrid/>
                <w:kern w:val="2"/>
                <w:sz w:val="18"/>
                <w:szCs w:val="18"/>
              </w:rPr>
              <w:t>型号：4mm²*3+1.5mm²*1RVV四芯国标纯铜护套软线，长度为100米；</w:t>
            </w:r>
          </w:p>
          <w:p w14:paraId="48528982">
            <w:pPr>
              <w:pStyle w:val="13"/>
              <w:spacing w:line="240" w:lineRule="exact"/>
              <w:rPr>
                <w:rFonts w:ascii="Times New Roman" w:hAnsi="Times New Roman"/>
                <w:b w:val="0"/>
                <w:bCs w:val="0"/>
                <w:iCs w:val="0"/>
                <w:snapToGrid/>
                <w:kern w:val="2"/>
                <w:sz w:val="18"/>
                <w:szCs w:val="18"/>
              </w:rPr>
            </w:pPr>
            <w:r>
              <w:rPr>
                <w:rFonts w:ascii="Times New Roman" w:hAnsi="Times New Roman"/>
                <w:b w:val="0"/>
                <w:bCs w:val="0"/>
                <w:iCs w:val="0"/>
                <w:snapToGrid/>
                <w:kern w:val="2"/>
                <w:sz w:val="18"/>
                <w:szCs w:val="18"/>
              </w:rPr>
              <w:t>型号：2.5mm²*3+1.5mm²*1RVV四芯国标纯铜护套软线，长度为100米；</w:t>
            </w:r>
          </w:p>
          <w:p w14:paraId="2E6408A7">
            <w:pPr>
              <w:pStyle w:val="13"/>
              <w:spacing w:line="240" w:lineRule="exact"/>
              <w:rPr>
                <w:rFonts w:ascii="Times New Roman" w:hAnsi="Times New Roman"/>
                <w:b w:val="0"/>
                <w:bCs w:val="0"/>
                <w:iCs w:val="0"/>
                <w:snapToGrid/>
                <w:kern w:val="2"/>
                <w:sz w:val="18"/>
                <w:szCs w:val="18"/>
              </w:rPr>
            </w:pPr>
            <w:r>
              <w:rPr>
                <w:rFonts w:ascii="Times New Roman" w:hAnsi="Times New Roman"/>
                <w:b w:val="0"/>
                <w:bCs w:val="0"/>
                <w:iCs w:val="0"/>
                <w:snapToGrid/>
                <w:kern w:val="2"/>
                <w:sz w:val="18"/>
                <w:szCs w:val="18"/>
              </w:rPr>
              <w:t>型号：2.5mm²单股国标纯铜软线，长度各为100米，数量为3卷，颜色为红、蓝、双色；</w:t>
            </w:r>
          </w:p>
          <w:p w14:paraId="418F3751">
            <w:pPr>
              <w:spacing w:line="240" w:lineRule="exact"/>
              <w:rPr>
                <w:rFonts w:ascii="Times New Roman" w:hAnsi="Times New Roman"/>
                <w:sz w:val="18"/>
                <w:szCs w:val="18"/>
              </w:rPr>
            </w:pPr>
            <w:r>
              <w:rPr>
                <w:rFonts w:ascii="Times New Roman" w:hAnsi="Times New Roman"/>
                <w:sz w:val="18"/>
                <w:szCs w:val="18"/>
              </w:rPr>
              <w:t>配套波纹管100米；</w:t>
            </w:r>
          </w:p>
          <w:p w14:paraId="10F2959D">
            <w:pPr>
              <w:spacing w:line="240" w:lineRule="exact"/>
              <w:rPr>
                <w:rFonts w:ascii="Times New Roman" w:hAnsi="Times New Roman"/>
                <w:sz w:val="18"/>
                <w:szCs w:val="18"/>
              </w:rPr>
            </w:pPr>
          </w:p>
          <w:p w14:paraId="74860F58">
            <w:pPr>
              <w:pStyle w:val="13"/>
              <w:spacing w:line="240" w:lineRule="exact"/>
              <w:rPr>
                <w:rFonts w:ascii="Times New Roman" w:hAnsi="Times New Roman"/>
                <w:sz w:val="18"/>
                <w:szCs w:val="18"/>
              </w:rPr>
            </w:pPr>
          </w:p>
          <w:p w14:paraId="73DCF1CC">
            <w:pPr>
              <w:pStyle w:val="13"/>
              <w:spacing w:line="240" w:lineRule="exact"/>
              <w:rPr>
                <w:rFonts w:ascii="Times New Roman" w:hAnsi="Times New Roman"/>
                <w:sz w:val="18"/>
                <w:szCs w:val="18"/>
              </w:rPr>
            </w:pPr>
          </w:p>
        </w:tc>
        <w:tc>
          <w:tcPr>
            <w:tcW w:w="690" w:type="dxa"/>
            <w:noWrap/>
            <w:vAlign w:val="center"/>
          </w:tcPr>
          <w:p w14:paraId="19D94D6C">
            <w:pPr>
              <w:widowControl/>
              <w:spacing w:line="240" w:lineRule="exact"/>
              <w:jc w:val="center"/>
              <w:rPr>
                <w:rFonts w:ascii="Times New Roman" w:hAnsi="Times New Roman"/>
                <w:sz w:val="18"/>
                <w:szCs w:val="18"/>
              </w:rPr>
            </w:pPr>
            <w:r>
              <w:rPr>
                <w:rFonts w:ascii="Times New Roman" w:hAnsi="Times New Roman"/>
                <w:sz w:val="18"/>
                <w:szCs w:val="18"/>
              </w:rPr>
              <w:t>项</w:t>
            </w:r>
          </w:p>
        </w:tc>
        <w:tc>
          <w:tcPr>
            <w:tcW w:w="855" w:type="dxa"/>
            <w:noWrap/>
            <w:vAlign w:val="center"/>
          </w:tcPr>
          <w:p w14:paraId="5733C41D">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1440" w:type="dxa"/>
            <w:noWrap/>
            <w:vAlign w:val="center"/>
          </w:tcPr>
          <w:p w14:paraId="258E91EC">
            <w:pPr>
              <w:widowControl/>
              <w:spacing w:line="240" w:lineRule="exact"/>
              <w:rPr>
                <w:rFonts w:ascii="Times New Roman" w:hAnsi="Times New Roman"/>
                <w:sz w:val="18"/>
                <w:szCs w:val="18"/>
              </w:rPr>
            </w:pPr>
            <w:r>
              <w:rPr>
                <w:rFonts w:ascii="Times New Roman" w:hAnsi="Times New Roman"/>
                <w:sz w:val="18"/>
                <w:szCs w:val="18"/>
              </w:rPr>
              <w:t>变频器参考品牌：施耐德、ABB、西门子；</w:t>
            </w:r>
          </w:p>
          <w:p w14:paraId="25CCE73E">
            <w:pPr>
              <w:pStyle w:val="13"/>
              <w:spacing w:line="240" w:lineRule="exact"/>
              <w:rPr>
                <w:rFonts w:ascii="Times New Roman" w:hAnsi="Times New Roman"/>
                <w:sz w:val="18"/>
                <w:szCs w:val="18"/>
              </w:rPr>
            </w:pPr>
          </w:p>
          <w:p w14:paraId="6EBFDF2C">
            <w:pPr>
              <w:widowControl/>
              <w:spacing w:line="240" w:lineRule="exact"/>
              <w:rPr>
                <w:rFonts w:ascii="Times New Roman" w:hAnsi="Times New Roman"/>
                <w:sz w:val="18"/>
                <w:szCs w:val="18"/>
              </w:rPr>
            </w:pPr>
            <w:r>
              <w:rPr>
                <w:rFonts w:ascii="Times New Roman" w:hAnsi="Times New Roman"/>
                <w:sz w:val="18"/>
                <w:szCs w:val="18"/>
              </w:rPr>
              <w:t>电子元器件参考品牌：施耐德、正泰、德力西；</w:t>
            </w:r>
          </w:p>
          <w:p w14:paraId="41461CB2">
            <w:pPr>
              <w:pStyle w:val="13"/>
              <w:spacing w:line="240" w:lineRule="exact"/>
              <w:rPr>
                <w:rFonts w:ascii="Times New Roman" w:hAnsi="Times New Roman"/>
                <w:sz w:val="18"/>
                <w:szCs w:val="18"/>
              </w:rPr>
            </w:pPr>
          </w:p>
          <w:p w14:paraId="158C3964">
            <w:pPr>
              <w:spacing w:line="240" w:lineRule="exact"/>
              <w:rPr>
                <w:rFonts w:ascii="Times New Roman" w:hAnsi="Times New Roman"/>
                <w:sz w:val="18"/>
                <w:szCs w:val="18"/>
              </w:rPr>
            </w:pPr>
            <w:r>
              <w:rPr>
                <w:rFonts w:ascii="Times New Roman" w:hAnsi="Times New Roman"/>
                <w:sz w:val="18"/>
                <w:szCs w:val="18"/>
              </w:rPr>
              <w:t>电缆线参考品牌：远东电缆、上上电缆、熊猫电缆；</w:t>
            </w:r>
          </w:p>
          <w:p w14:paraId="1791897F">
            <w:pPr>
              <w:pStyle w:val="13"/>
              <w:spacing w:line="240" w:lineRule="exact"/>
              <w:rPr>
                <w:rFonts w:ascii="Times New Roman" w:hAnsi="Times New Roman"/>
                <w:sz w:val="18"/>
                <w:szCs w:val="18"/>
              </w:rPr>
            </w:pPr>
          </w:p>
        </w:tc>
      </w:tr>
      <w:tr w14:paraId="3339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exact"/>
        </w:trPr>
        <w:tc>
          <w:tcPr>
            <w:tcW w:w="497" w:type="dxa"/>
            <w:vMerge w:val="restart"/>
            <w:noWrap/>
            <w:vAlign w:val="center"/>
          </w:tcPr>
          <w:p w14:paraId="1294871D">
            <w:pPr>
              <w:widowControl/>
              <w:spacing w:line="400" w:lineRule="exact"/>
              <w:jc w:val="center"/>
              <w:rPr>
                <w:rFonts w:ascii="Times New Roman" w:hAnsi="Times New Roman"/>
                <w:sz w:val="18"/>
                <w:szCs w:val="18"/>
              </w:rPr>
            </w:pPr>
            <w:r>
              <w:rPr>
                <w:rFonts w:ascii="Times New Roman" w:hAnsi="Times New Roman"/>
                <w:sz w:val="18"/>
                <w:szCs w:val="18"/>
              </w:rPr>
              <w:t>21</w:t>
            </w:r>
          </w:p>
        </w:tc>
        <w:tc>
          <w:tcPr>
            <w:tcW w:w="728" w:type="dxa"/>
            <w:vMerge w:val="restart"/>
            <w:noWrap/>
            <w:vAlign w:val="center"/>
          </w:tcPr>
          <w:p w14:paraId="483DA3FC">
            <w:pPr>
              <w:widowControl/>
              <w:spacing w:line="400" w:lineRule="exact"/>
              <w:jc w:val="left"/>
              <w:rPr>
                <w:rFonts w:ascii="Times New Roman" w:hAnsi="Times New Roman"/>
                <w:sz w:val="18"/>
                <w:szCs w:val="18"/>
              </w:rPr>
            </w:pPr>
            <w:r>
              <w:rPr>
                <w:rFonts w:ascii="Times New Roman" w:hAnsi="Times New Roman"/>
                <w:sz w:val="18"/>
                <w:szCs w:val="18"/>
              </w:rPr>
              <w:t>东元污水厂高效沉淀池</w:t>
            </w:r>
          </w:p>
        </w:tc>
        <w:tc>
          <w:tcPr>
            <w:tcW w:w="1179" w:type="dxa"/>
            <w:noWrap/>
            <w:vAlign w:val="center"/>
          </w:tcPr>
          <w:p w14:paraId="0FBBF9DA">
            <w:pPr>
              <w:widowControl/>
              <w:spacing w:line="240" w:lineRule="exact"/>
              <w:rPr>
                <w:rFonts w:ascii="Times New Roman" w:hAnsi="Times New Roman"/>
                <w:sz w:val="18"/>
                <w:szCs w:val="18"/>
              </w:rPr>
            </w:pPr>
            <w:r>
              <w:rPr>
                <w:rFonts w:ascii="Times New Roman" w:hAnsi="Times New Roman"/>
                <w:sz w:val="18"/>
                <w:szCs w:val="18"/>
              </w:rPr>
              <w:t>斜管拆除更换</w:t>
            </w:r>
          </w:p>
        </w:tc>
        <w:tc>
          <w:tcPr>
            <w:tcW w:w="3147" w:type="dxa"/>
            <w:noWrap/>
            <w:vAlign w:val="center"/>
          </w:tcPr>
          <w:p w14:paraId="443AD286">
            <w:pPr>
              <w:widowControl/>
              <w:spacing w:line="240" w:lineRule="exact"/>
              <w:rPr>
                <w:rFonts w:ascii="Times New Roman" w:hAnsi="Times New Roman"/>
                <w:sz w:val="18"/>
                <w:szCs w:val="18"/>
              </w:rPr>
            </w:pPr>
            <w:r>
              <w:rPr>
                <w:rFonts w:ascii="Times New Roman" w:hAnsi="Times New Roman"/>
                <w:sz w:val="18"/>
                <w:szCs w:val="18"/>
              </w:rPr>
              <w:t>斜管尺寸型号：D=50mm、L=1000mm（斜长）、厚度为1.2mm，安装角度θ=60°，材质为pp；斜管采用乙烯防腐绳进行固定；</w:t>
            </w:r>
          </w:p>
        </w:tc>
        <w:tc>
          <w:tcPr>
            <w:tcW w:w="690" w:type="dxa"/>
            <w:noWrap/>
            <w:vAlign w:val="center"/>
          </w:tcPr>
          <w:p w14:paraId="0A3B98FF">
            <w:pPr>
              <w:widowControl/>
              <w:spacing w:line="240" w:lineRule="exact"/>
              <w:jc w:val="center"/>
              <w:rPr>
                <w:rFonts w:ascii="Times New Roman" w:hAnsi="Times New Roman"/>
                <w:sz w:val="18"/>
                <w:szCs w:val="18"/>
              </w:rPr>
            </w:pPr>
            <w:r>
              <w:rPr>
                <w:rFonts w:ascii="Times New Roman" w:hAnsi="Times New Roman"/>
                <w:sz w:val="18"/>
                <w:szCs w:val="18"/>
              </w:rPr>
              <w:t>㎡</w:t>
            </w:r>
          </w:p>
        </w:tc>
        <w:tc>
          <w:tcPr>
            <w:tcW w:w="855" w:type="dxa"/>
            <w:noWrap/>
            <w:vAlign w:val="center"/>
          </w:tcPr>
          <w:p w14:paraId="675FB63A">
            <w:pPr>
              <w:widowControl/>
              <w:spacing w:line="240" w:lineRule="exact"/>
              <w:jc w:val="center"/>
              <w:rPr>
                <w:rFonts w:ascii="Times New Roman" w:hAnsi="Times New Roman"/>
                <w:sz w:val="18"/>
                <w:szCs w:val="18"/>
              </w:rPr>
            </w:pPr>
            <w:r>
              <w:rPr>
                <w:rFonts w:ascii="Times New Roman" w:hAnsi="Times New Roman"/>
                <w:sz w:val="18"/>
                <w:szCs w:val="18"/>
              </w:rPr>
              <w:t>32</w:t>
            </w:r>
          </w:p>
        </w:tc>
        <w:tc>
          <w:tcPr>
            <w:tcW w:w="1440" w:type="dxa"/>
            <w:noWrap/>
            <w:vAlign w:val="center"/>
          </w:tcPr>
          <w:p w14:paraId="09C86470">
            <w:pPr>
              <w:widowControl/>
              <w:spacing w:line="240" w:lineRule="exact"/>
              <w:rPr>
                <w:rFonts w:ascii="Times New Roman" w:hAnsi="Times New Roman"/>
                <w:sz w:val="18"/>
                <w:szCs w:val="18"/>
              </w:rPr>
            </w:pPr>
            <w:r>
              <w:rPr>
                <w:rFonts w:ascii="Times New Roman" w:hAnsi="Times New Roman"/>
                <w:sz w:val="18"/>
                <w:szCs w:val="18"/>
              </w:rPr>
              <w:t>斜管拆除更换</w:t>
            </w:r>
          </w:p>
        </w:tc>
      </w:tr>
      <w:tr w14:paraId="4BD6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497" w:type="dxa"/>
            <w:vMerge w:val="continue"/>
            <w:noWrap/>
            <w:vAlign w:val="center"/>
          </w:tcPr>
          <w:p w14:paraId="4336BF7F">
            <w:pPr>
              <w:widowControl/>
              <w:spacing w:line="400" w:lineRule="exact"/>
              <w:jc w:val="left"/>
              <w:rPr>
                <w:rFonts w:ascii="Times New Roman" w:hAnsi="Times New Roman"/>
                <w:sz w:val="18"/>
                <w:szCs w:val="18"/>
              </w:rPr>
            </w:pPr>
          </w:p>
        </w:tc>
        <w:tc>
          <w:tcPr>
            <w:tcW w:w="728" w:type="dxa"/>
            <w:vMerge w:val="continue"/>
            <w:noWrap/>
            <w:vAlign w:val="center"/>
          </w:tcPr>
          <w:p w14:paraId="3200E4B2">
            <w:pPr>
              <w:widowControl/>
              <w:spacing w:line="400" w:lineRule="exact"/>
              <w:jc w:val="left"/>
              <w:rPr>
                <w:rFonts w:ascii="Times New Roman" w:hAnsi="Times New Roman"/>
                <w:sz w:val="18"/>
                <w:szCs w:val="18"/>
              </w:rPr>
            </w:pPr>
          </w:p>
        </w:tc>
        <w:tc>
          <w:tcPr>
            <w:tcW w:w="1179" w:type="dxa"/>
            <w:noWrap/>
            <w:vAlign w:val="center"/>
          </w:tcPr>
          <w:p w14:paraId="3A046E2F">
            <w:pPr>
              <w:widowControl/>
              <w:spacing w:line="240" w:lineRule="exact"/>
              <w:rPr>
                <w:rFonts w:ascii="Times New Roman" w:hAnsi="Times New Roman"/>
                <w:sz w:val="18"/>
                <w:szCs w:val="18"/>
              </w:rPr>
            </w:pPr>
            <w:r>
              <w:rPr>
                <w:rFonts w:ascii="Times New Roman" w:hAnsi="Times New Roman"/>
                <w:sz w:val="18"/>
                <w:szCs w:val="18"/>
              </w:rPr>
              <w:t>斜管支架修复、防腐处理</w:t>
            </w:r>
          </w:p>
        </w:tc>
        <w:tc>
          <w:tcPr>
            <w:tcW w:w="3147" w:type="dxa"/>
            <w:noWrap/>
            <w:vAlign w:val="center"/>
          </w:tcPr>
          <w:p w14:paraId="5560ED0E">
            <w:pPr>
              <w:widowControl/>
              <w:spacing w:line="240" w:lineRule="exact"/>
              <w:rPr>
                <w:rFonts w:ascii="Times New Roman" w:hAnsi="Times New Roman"/>
                <w:sz w:val="18"/>
                <w:szCs w:val="18"/>
              </w:rPr>
            </w:pPr>
            <w:r>
              <w:rPr>
                <w:rFonts w:ascii="Times New Roman" w:hAnsi="Times New Roman"/>
                <w:sz w:val="18"/>
                <w:szCs w:val="18"/>
              </w:rPr>
              <w:t>支架除锈修复、刷环氧黑色防腐涂料2遍；</w:t>
            </w:r>
          </w:p>
        </w:tc>
        <w:tc>
          <w:tcPr>
            <w:tcW w:w="690" w:type="dxa"/>
            <w:noWrap/>
            <w:vAlign w:val="center"/>
          </w:tcPr>
          <w:p w14:paraId="51E81F62">
            <w:pPr>
              <w:widowControl/>
              <w:spacing w:line="240" w:lineRule="exact"/>
              <w:jc w:val="center"/>
              <w:rPr>
                <w:rFonts w:ascii="Times New Roman" w:hAnsi="Times New Roman"/>
                <w:sz w:val="18"/>
                <w:szCs w:val="18"/>
              </w:rPr>
            </w:pPr>
            <w:r>
              <w:rPr>
                <w:rFonts w:ascii="Times New Roman" w:hAnsi="Times New Roman"/>
                <w:sz w:val="18"/>
                <w:szCs w:val="18"/>
              </w:rPr>
              <w:t>项</w:t>
            </w:r>
          </w:p>
        </w:tc>
        <w:tc>
          <w:tcPr>
            <w:tcW w:w="855" w:type="dxa"/>
            <w:noWrap/>
            <w:vAlign w:val="center"/>
          </w:tcPr>
          <w:p w14:paraId="0081E957">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1440" w:type="dxa"/>
            <w:noWrap/>
            <w:vAlign w:val="center"/>
          </w:tcPr>
          <w:p w14:paraId="26E2F4E8">
            <w:pPr>
              <w:widowControl/>
              <w:spacing w:line="240" w:lineRule="exact"/>
              <w:rPr>
                <w:rFonts w:ascii="Times New Roman" w:hAnsi="Times New Roman"/>
                <w:sz w:val="18"/>
                <w:szCs w:val="18"/>
              </w:rPr>
            </w:pPr>
            <w:r>
              <w:rPr>
                <w:rFonts w:ascii="Times New Roman" w:hAnsi="Times New Roman"/>
                <w:sz w:val="18"/>
                <w:szCs w:val="18"/>
              </w:rPr>
              <w:t>斜管支架修复、防腐处理</w:t>
            </w:r>
          </w:p>
        </w:tc>
      </w:tr>
      <w:tr w14:paraId="2063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497" w:type="dxa"/>
            <w:vMerge w:val="continue"/>
            <w:noWrap/>
            <w:vAlign w:val="center"/>
          </w:tcPr>
          <w:p w14:paraId="3F16C539">
            <w:pPr>
              <w:widowControl/>
              <w:spacing w:line="400" w:lineRule="exact"/>
              <w:jc w:val="left"/>
              <w:rPr>
                <w:rFonts w:ascii="Times New Roman" w:hAnsi="Times New Roman"/>
                <w:sz w:val="18"/>
                <w:szCs w:val="18"/>
              </w:rPr>
            </w:pPr>
          </w:p>
        </w:tc>
        <w:tc>
          <w:tcPr>
            <w:tcW w:w="728" w:type="dxa"/>
            <w:vMerge w:val="continue"/>
            <w:noWrap/>
            <w:vAlign w:val="center"/>
          </w:tcPr>
          <w:p w14:paraId="1DAA8B2F">
            <w:pPr>
              <w:widowControl/>
              <w:spacing w:line="400" w:lineRule="exact"/>
              <w:jc w:val="left"/>
              <w:rPr>
                <w:rFonts w:ascii="Times New Roman" w:hAnsi="Times New Roman"/>
                <w:sz w:val="18"/>
                <w:szCs w:val="18"/>
              </w:rPr>
            </w:pPr>
          </w:p>
        </w:tc>
        <w:tc>
          <w:tcPr>
            <w:tcW w:w="1179" w:type="dxa"/>
            <w:noWrap/>
            <w:vAlign w:val="center"/>
          </w:tcPr>
          <w:p w14:paraId="79DEB8C9">
            <w:pPr>
              <w:widowControl/>
              <w:spacing w:line="240" w:lineRule="exact"/>
              <w:rPr>
                <w:rFonts w:ascii="Times New Roman" w:hAnsi="Times New Roman"/>
                <w:sz w:val="18"/>
                <w:szCs w:val="18"/>
              </w:rPr>
            </w:pPr>
            <w:r>
              <w:rPr>
                <w:rFonts w:ascii="Times New Roman" w:hAnsi="Times New Roman"/>
                <w:sz w:val="18"/>
                <w:szCs w:val="18"/>
              </w:rPr>
              <w:t>池底清理</w:t>
            </w:r>
          </w:p>
        </w:tc>
        <w:tc>
          <w:tcPr>
            <w:tcW w:w="3147" w:type="dxa"/>
            <w:noWrap/>
            <w:vAlign w:val="center"/>
          </w:tcPr>
          <w:p w14:paraId="36A9CAD2">
            <w:pPr>
              <w:widowControl/>
              <w:spacing w:line="240" w:lineRule="exact"/>
              <w:rPr>
                <w:rFonts w:ascii="Times New Roman" w:hAnsi="Times New Roman"/>
                <w:sz w:val="18"/>
                <w:szCs w:val="18"/>
              </w:rPr>
            </w:pPr>
          </w:p>
        </w:tc>
        <w:tc>
          <w:tcPr>
            <w:tcW w:w="690" w:type="dxa"/>
            <w:noWrap/>
            <w:vAlign w:val="center"/>
          </w:tcPr>
          <w:p w14:paraId="67AEDBDB">
            <w:pPr>
              <w:widowControl/>
              <w:spacing w:line="240" w:lineRule="exact"/>
              <w:jc w:val="center"/>
              <w:rPr>
                <w:rFonts w:ascii="Times New Roman" w:hAnsi="Times New Roman"/>
                <w:sz w:val="18"/>
                <w:szCs w:val="18"/>
              </w:rPr>
            </w:pPr>
            <w:r>
              <w:rPr>
                <w:rFonts w:ascii="Times New Roman" w:hAnsi="Times New Roman"/>
                <w:sz w:val="18"/>
                <w:szCs w:val="18"/>
              </w:rPr>
              <w:t>项</w:t>
            </w:r>
          </w:p>
        </w:tc>
        <w:tc>
          <w:tcPr>
            <w:tcW w:w="855" w:type="dxa"/>
            <w:noWrap/>
            <w:vAlign w:val="center"/>
          </w:tcPr>
          <w:p w14:paraId="31A470E6">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1440" w:type="dxa"/>
            <w:noWrap/>
            <w:vAlign w:val="center"/>
          </w:tcPr>
          <w:p w14:paraId="5EF0A4AB">
            <w:pPr>
              <w:widowControl/>
              <w:spacing w:line="240" w:lineRule="exact"/>
              <w:rPr>
                <w:rFonts w:ascii="Times New Roman" w:hAnsi="Times New Roman"/>
                <w:sz w:val="18"/>
                <w:szCs w:val="18"/>
              </w:rPr>
            </w:pPr>
            <w:r>
              <w:rPr>
                <w:rFonts w:ascii="Times New Roman" w:hAnsi="Times New Roman"/>
                <w:sz w:val="18"/>
                <w:szCs w:val="18"/>
              </w:rPr>
              <w:t>池底清理</w:t>
            </w:r>
          </w:p>
        </w:tc>
      </w:tr>
      <w:tr w14:paraId="7BA2A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exact"/>
        </w:trPr>
        <w:tc>
          <w:tcPr>
            <w:tcW w:w="497" w:type="dxa"/>
            <w:vMerge w:val="restart"/>
            <w:noWrap/>
            <w:vAlign w:val="center"/>
          </w:tcPr>
          <w:p w14:paraId="7F9F8459">
            <w:pPr>
              <w:widowControl/>
              <w:spacing w:line="400" w:lineRule="exact"/>
              <w:jc w:val="center"/>
              <w:rPr>
                <w:rFonts w:ascii="Times New Roman" w:hAnsi="Times New Roman"/>
                <w:sz w:val="18"/>
                <w:szCs w:val="18"/>
              </w:rPr>
            </w:pPr>
            <w:r>
              <w:rPr>
                <w:rFonts w:ascii="Times New Roman" w:hAnsi="Times New Roman"/>
                <w:sz w:val="18"/>
                <w:szCs w:val="18"/>
              </w:rPr>
              <w:t>22</w:t>
            </w:r>
          </w:p>
        </w:tc>
        <w:tc>
          <w:tcPr>
            <w:tcW w:w="728" w:type="dxa"/>
            <w:vMerge w:val="restart"/>
            <w:noWrap/>
            <w:vAlign w:val="center"/>
          </w:tcPr>
          <w:p w14:paraId="0AB2141A">
            <w:pPr>
              <w:widowControl/>
              <w:spacing w:line="400" w:lineRule="exact"/>
              <w:jc w:val="left"/>
              <w:rPr>
                <w:rFonts w:ascii="Times New Roman" w:hAnsi="Times New Roman"/>
                <w:sz w:val="18"/>
                <w:szCs w:val="18"/>
              </w:rPr>
            </w:pPr>
            <w:r>
              <w:rPr>
                <w:rFonts w:ascii="Times New Roman" w:hAnsi="Times New Roman"/>
                <w:sz w:val="18"/>
                <w:szCs w:val="18"/>
              </w:rPr>
              <w:t>东元污水厂滤布滤池</w:t>
            </w:r>
          </w:p>
        </w:tc>
        <w:tc>
          <w:tcPr>
            <w:tcW w:w="1179" w:type="dxa"/>
            <w:noWrap/>
            <w:vAlign w:val="center"/>
          </w:tcPr>
          <w:p w14:paraId="6475FB1A">
            <w:pPr>
              <w:widowControl/>
              <w:spacing w:line="240" w:lineRule="exact"/>
              <w:rPr>
                <w:rFonts w:ascii="Times New Roman" w:hAnsi="Times New Roman"/>
                <w:sz w:val="18"/>
                <w:szCs w:val="18"/>
              </w:rPr>
            </w:pPr>
            <w:r>
              <w:rPr>
                <w:rFonts w:ascii="Times New Roman" w:hAnsi="Times New Roman"/>
                <w:sz w:val="18"/>
                <w:szCs w:val="18"/>
              </w:rPr>
              <w:t>滤布更换</w:t>
            </w:r>
          </w:p>
        </w:tc>
        <w:tc>
          <w:tcPr>
            <w:tcW w:w="3147" w:type="dxa"/>
            <w:noWrap/>
            <w:vAlign w:val="center"/>
          </w:tcPr>
          <w:p w14:paraId="71D8DB9D">
            <w:pPr>
              <w:widowControl/>
              <w:spacing w:line="240" w:lineRule="exact"/>
              <w:rPr>
                <w:rFonts w:ascii="Times New Roman" w:hAnsi="Times New Roman"/>
                <w:sz w:val="18"/>
                <w:szCs w:val="18"/>
              </w:rPr>
            </w:pPr>
            <w:r>
              <w:rPr>
                <w:rFonts w:ascii="Times New Roman" w:hAnsi="Times New Roman"/>
                <w:sz w:val="18"/>
                <w:szCs w:val="18"/>
              </w:rPr>
              <w:t>直径：2米/盘。</w:t>
            </w:r>
          </w:p>
          <w:p w14:paraId="58B1CFCF">
            <w:pPr>
              <w:widowControl/>
              <w:spacing w:line="240" w:lineRule="exact"/>
              <w:rPr>
                <w:rFonts w:ascii="Times New Roman" w:hAnsi="Times New Roman"/>
                <w:sz w:val="18"/>
                <w:szCs w:val="18"/>
              </w:rPr>
            </w:pPr>
            <w:r>
              <w:rPr>
                <w:rFonts w:ascii="Times New Roman" w:hAnsi="Times New Roman"/>
                <w:sz w:val="18"/>
                <w:szCs w:val="18"/>
              </w:rPr>
              <w:t>①断裂强度(N)：810≤直向≤830、610≤横向≤630；</w:t>
            </w:r>
          </w:p>
          <w:p w14:paraId="4C70C6F7">
            <w:pPr>
              <w:widowControl/>
              <w:spacing w:line="240" w:lineRule="exact"/>
              <w:rPr>
                <w:rFonts w:ascii="Times New Roman" w:hAnsi="Times New Roman"/>
                <w:sz w:val="18"/>
                <w:szCs w:val="18"/>
              </w:rPr>
            </w:pPr>
            <w:r>
              <w:rPr>
                <w:rFonts w:ascii="Times New Roman" w:hAnsi="Times New Roman"/>
                <w:sz w:val="18"/>
                <w:szCs w:val="18"/>
              </w:rPr>
              <w:t>②透气性（mm/s）：610≤洗前气流从反面流向正面≤620，700≤气流从正面流向反面≤710；</w:t>
            </w:r>
          </w:p>
          <w:p w14:paraId="6F0256BC">
            <w:pPr>
              <w:pStyle w:val="13"/>
              <w:spacing w:line="240" w:lineRule="exact"/>
              <w:rPr>
                <w:rFonts w:ascii="Times New Roman" w:hAnsi="Times New Roman"/>
                <w:b w:val="0"/>
                <w:bCs w:val="0"/>
                <w:iCs w:val="0"/>
                <w:snapToGrid/>
                <w:kern w:val="2"/>
                <w:sz w:val="18"/>
                <w:szCs w:val="18"/>
              </w:rPr>
            </w:pPr>
            <w:r>
              <w:rPr>
                <w:rFonts w:ascii="Times New Roman" w:hAnsi="Times New Roman"/>
                <w:b w:val="0"/>
                <w:bCs w:val="0"/>
                <w:iCs w:val="0"/>
                <w:snapToGrid/>
                <w:kern w:val="2"/>
                <w:sz w:val="18"/>
                <w:szCs w:val="18"/>
              </w:rPr>
              <w:t>③纤维含量（%）：聚酯纤维100（含微量涤纶），具有耐腐蚀性；</w:t>
            </w:r>
          </w:p>
          <w:p w14:paraId="34460DA5">
            <w:pPr>
              <w:spacing w:line="240" w:lineRule="exact"/>
              <w:rPr>
                <w:rFonts w:ascii="Times New Roman" w:hAnsi="Times New Roman"/>
                <w:sz w:val="18"/>
                <w:szCs w:val="18"/>
              </w:rPr>
            </w:pPr>
            <w:r>
              <w:rPr>
                <w:rFonts w:ascii="Times New Roman" w:hAnsi="Times New Roman"/>
                <w:sz w:val="18"/>
                <w:szCs w:val="18"/>
              </w:rPr>
              <w:t>④过滤精度（过滤效率最大孔径）：≤8um。</w:t>
            </w:r>
          </w:p>
        </w:tc>
        <w:tc>
          <w:tcPr>
            <w:tcW w:w="690" w:type="dxa"/>
            <w:noWrap/>
            <w:vAlign w:val="center"/>
          </w:tcPr>
          <w:p w14:paraId="66E6E7F9">
            <w:pPr>
              <w:widowControl/>
              <w:spacing w:line="240" w:lineRule="exact"/>
              <w:jc w:val="center"/>
              <w:rPr>
                <w:rFonts w:ascii="Times New Roman" w:hAnsi="Times New Roman"/>
                <w:sz w:val="18"/>
                <w:szCs w:val="18"/>
              </w:rPr>
            </w:pPr>
            <w:r>
              <w:rPr>
                <w:rFonts w:ascii="Times New Roman" w:hAnsi="Times New Roman"/>
                <w:sz w:val="18"/>
                <w:szCs w:val="18"/>
              </w:rPr>
              <w:t>盘</w:t>
            </w:r>
          </w:p>
        </w:tc>
        <w:tc>
          <w:tcPr>
            <w:tcW w:w="855" w:type="dxa"/>
            <w:noWrap/>
            <w:vAlign w:val="center"/>
          </w:tcPr>
          <w:p w14:paraId="5BE48A51">
            <w:pPr>
              <w:widowControl/>
              <w:spacing w:line="240" w:lineRule="exact"/>
              <w:jc w:val="center"/>
              <w:rPr>
                <w:rFonts w:ascii="Times New Roman" w:hAnsi="Times New Roman"/>
                <w:sz w:val="18"/>
                <w:szCs w:val="18"/>
              </w:rPr>
            </w:pPr>
            <w:r>
              <w:rPr>
                <w:rFonts w:ascii="Times New Roman" w:hAnsi="Times New Roman"/>
                <w:sz w:val="18"/>
                <w:szCs w:val="18"/>
              </w:rPr>
              <w:t>8</w:t>
            </w:r>
          </w:p>
        </w:tc>
        <w:tc>
          <w:tcPr>
            <w:tcW w:w="1440" w:type="dxa"/>
            <w:noWrap/>
            <w:vAlign w:val="center"/>
          </w:tcPr>
          <w:p w14:paraId="054A0E78">
            <w:pPr>
              <w:widowControl/>
              <w:spacing w:line="240" w:lineRule="exact"/>
              <w:rPr>
                <w:rFonts w:ascii="Times New Roman" w:hAnsi="Times New Roman"/>
                <w:sz w:val="18"/>
                <w:szCs w:val="18"/>
              </w:rPr>
            </w:pPr>
            <w:r>
              <w:rPr>
                <w:rFonts w:ascii="Times New Roman" w:hAnsi="Times New Roman"/>
                <w:sz w:val="18"/>
                <w:szCs w:val="18"/>
              </w:rPr>
              <w:t>滤布更换</w:t>
            </w:r>
          </w:p>
        </w:tc>
      </w:tr>
      <w:tr w14:paraId="3DB4C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trPr>
        <w:tc>
          <w:tcPr>
            <w:tcW w:w="497" w:type="dxa"/>
            <w:vMerge w:val="continue"/>
            <w:noWrap/>
            <w:vAlign w:val="center"/>
          </w:tcPr>
          <w:p w14:paraId="3F900661">
            <w:pPr>
              <w:widowControl/>
              <w:spacing w:line="400" w:lineRule="exact"/>
              <w:jc w:val="left"/>
              <w:rPr>
                <w:rFonts w:ascii="Times New Roman" w:hAnsi="Times New Roman"/>
                <w:sz w:val="18"/>
                <w:szCs w:val="18"/>
              </w:rPr>
            </w:pPr>
          </w:p>
        </w:tc>
        <w:tc>
          <w:tcPr>
            <w:tcW w:w="728" w:type="dxa"/>
            <w:vMerge w:val="continue"/>
            <w:noWrap/>
            <w:vAlign w:val="center"/>
          </w:tcPr>
          <w:p w14:paraId="4371DF23">
            <w:pPr>
              <w:widowControl/>
              <w:spacing w:line="400" w:lineRule="exact"/>
              <w:jc w:val="left"/>
              <w:rPr>
                <w:rFonts w:ascii="Times New Roman" w:hAnsi="Times New Roman"/>
                <w:sz w:val="18"/>
                <w:szCs w:val="18"/>
              </w:rPr>
            </w:pPr>
          </w:p>
        </w:tc>
        <w:tc>
          <w:tcPr>
            <w:tcW w:w="1179" w:type="dxa"/>
            <w:noWrap/>
            <w:vAlign w:val="center"/>
          </w:tcPr>
          <w:p w14:paraId="73A6507B">
            <w:pPr>
              <w:widowControl/>
              <w:spacing w:line="240" w:lineRule="exact"/>
              <w:rPr>
                <w:rFonts w:ascii="Times New Roman" w:hAnsi="Times New Roman"/>
                <w:sz w:val="18"/>
                <w:szCs w:val="18"/>
              </w:rPr>
            </w:pPr>
            <w:r>
              <w:rPr>
                <w:rFonts w:ascii="Times New Roman" w:hAnsi="Times New Roman"/>
                <w:sz w:val="18"/>
                <w:szCs w:val="18"/>
              </w:rPr>
              <w:t>滤布刮泥装置更换</w:t>
            </w:r>
          </w:p>
        </w:tc>
        <w:tc>
          <w:tcPr>
            <w:tcW w:w="3147" w:type="dxa"/>
            <w:noWrap/>
            <w:vAlign w:val="center"/>
          </w:tcPr>
          <w:p w14:paraId="3E9EE253">
            <w:pPr>
              <w:widowControl/>
              <w:spacing w:line="240" w:lineRule="exact"/>
              <w:rPr>
                <w:rFonts w:ascii="Times New Roman" w:hAnsi="Times New Roman"/>
                <w:sz w:val="18"/>
                <w:szCs w:val="18"/>
              </w:rPr>
            </w:pPr>
            <w:r>
              <w:rPr>
                <w:rFonts w:ascii="Times New Roman" w:hAnsi="Times New Roman"/>
                <w:sz w:val="18"/>
                <w:szCs w:val="18"/>
              </w:rPr>
              <w:t>与滤布配套，材质为不锈钢。</w:t>
            </w:r>
          </w:p>
        </w:tc>
        <w:tc>
          <w:tcPr>
            <w:tcW w:w="690" w:type="dxa"/>
            <w:noWrap/>
            <w:vAlign w:val="center"/>
          </w:tcPr>
          <w:p w14:paraId="773322DF">
            <w:pPr>
              <w:widowControl/>
              <w:spacing w:line="240" w:lineRule="exact"/>
              <w:jc w:val="center"/>
              <w:rPr>
                <w:rFonts w:ascii="Times New Roman" w:hAnsi="Times New Roman"/>
                <w:sz w:val="18"/>
                <w:szCs w:val="18"/>
              </w:rPr>
            </w:pPr>
            <w:r>
              <w:rPr>
                <w:rFonts w:ascii="Times New Roman" w:hAnsi="Times New Roman"/>
                <w:sz w:val="18"/>
                <w:szCs w:val="18"/>
              </w:rPr>
              <w:t>片</w:t>
            </w:r>
          </w:p>
        </w:tc>
        <w:tc>
          <w:tcPr>
            <w:tcW w:w="855" w:type="dxa"/>
            <w:noWrap/>
            <w:vAlign w:val="center"/>
          </w:tcPr>
          <w:p w14:paraId="10EF3357">
            <w:pPr>
              <w:widowControl/>
              <w:spacing w:line="240" w:lineRule="exact"/>
              <w:jc w:val="center"/>
              <w:rPr>
                <w:rFonts w:ascii="Times New Roman" w:hAnsi="Times New Roman"/>
                <w:sz w:val="18"/>
                <w:szCs w:val="18"/>
              </w:rPr>
            </w:pPr>
            <w:r>
              <w:rPr>
                <w:rFonts w:ascii="Times New Roman" w:hAnsi="Times New Roman"/>
                <w:sz w:val="18"/>
                <w:szCs w:val="18"/>
              </w:rPr>
              <w:t>16</w:t>
            </w:r>
          </w:p>
        </w:tc>
        <w:tc>
          <w:tcPr>
            <w:tcW w:w="1440" w:type="dxa"/>
            <w:noWrap/>
            <w:vAlign w:val="center"/>
          </w:tcPr>
          <w:p w14:paraId="343AFA89">
            <w:pPr>
              <w:widowControl/>
              <w:spacing w:line="240" w:lineRule="exact"/>
              <w:rPr>
                <w:rFonts w:ascii="Times New Roman" w:hAnsi="Times New Roman"/>
                <w:sz w:val="18"/>
                <w:szCs w:val="18"/>
              </w:rPr>
            </w:pPr>
            <w:r>
              <w:rPr>
                <w:rFonts w:ascii="Times New Roman" w:hAnsi="Times New Roman"/>
                <w:sz w:val="18"/>
                <w:szCs w:val="18"/>
              </w:rPr>
              <w:t>滤布刮泥装置更换</w:t>
            </w:r>
          </w:p>
        </w:tc>
      </w:tr>
      <w:tr w14:paraId="41C4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497" w:type="dxa"/>
            <w:vMerge w:val="continue"/>
            <w:noWrap/>
            <w:vAlign w:val="center"/>
          </w:tcPr>
          <w:p w14:paraId="31B78DD8">
            <w:pPr>
              <w:widowControl/>
              <w:spacing w:line="400" w:lineRule="exact"/>
              <w:jc w:val="left"/>
              <w:rPr>
                <w:rFonts w:ascii="Times New Roman" w:hAnsi="Times New Roman"/>
                <w:sz w:val="18"/>
                <w:szCs w:val="18"/>
              </w:rPr>
            </w:pPr>
          </w:p>
        </w:tc>
        <w:tc>
          <w:tcPr>
            <w:tcW w:w="728" w:type="dxa"/>
            <w:vMerge w:val="continue"/>
            <w:noWrap/>
            <w:vAlign w:val="center"/>
          </w:tcPr>
          <w:p w14:paraId="29EC7C74">
            <w:pPr>
              <w:widowControl/>
              <w:spacing w:line="400" w:lineRule="exact"/>
              <w:jc w:val="left"/>
              <w:rPr>
                <w:rFonts w:ascii="Times New Roman" w:hAnsi="Times New Roman"/>
                <w:sz w:val="18"/>
                <w:szCs w:val="18"/>
              </w:rPr>
            </w:pPr>
          </w:p>
        </w:tc>
        <w:tc>
          <w:tcPr>
            <w:tcW w:w="1179" w:type="dxa"/>
            <w:noWrap/>
            <w:vAlign w:val="center"/>
          </w:tcPr>
          <w:p w14:paraId="29C7A2ED">
            <w:pPr>
              <w:widowControl/>
              <w:spacing w:line="240" w:lineRule="exact"/>
              <w:rPr>
                <w:rFonts w:ascii="Times New Roman" w:hAnsi="Times New Roman"/>
                <w:sz w:val="18"/>
                <w:szCs w:val="18"/>
              </w:rPr>
            </w:pPr>
            <w:r>
              <w:rPr>
                <w:rFonts w:ascii="Times New Roman" w:hAnsi="Times New Roman"/>
                <w:sz w:val="18"/>
                <w:szCs w:val="18"/>
              </w:rPr>
              <w:t>池底清理</w:t>
            </w:r>
          </w:p>
        </w:tc>
        <w:tc>
          <w:tcPr>
            <w:tcW w:w="3147" w:type="dxa"/>
            <w:noWrap/>
            <w:vAlign w:val="center"/>
          </w:tcPr>
          <w:p w14:paraId="4F800C97">
            <w:pPr>
              <w:widowControl/>
              <w:spacing w:line="240" w:lineRule="exact"/>
              <w:rPr>
                <w:rFonts w:ascii="Times New Roman" w:hAnsi="Times New Roman"/>
                <w:sz w:val="18"/>
                <w:szCs w:val="18"/>
              </w:rPr>
            </w:pPr>
          </w:p>
        </w:tc>
        <w:tc>
          <w:tcPr>
            <w:tcW w:w="690" w:type="dxa"/>
            <w:noWrap/>
            <w:vAlign w:val="center"/>
          </w:tcPr>
          <w:p w14:paraId="66E439C7">
            <w:pPr>
              <w:widowControl/>
              <w:spacing w:line="240" w:lineRule="exact"/>
              <w:jc w:val="center"/>
              <w:rPr>
                <w:rFonts w:ascii="Times New Roman" w:hAnsi="Times New Roman"/>
                <w:sz w:val="18"/>
                <w:szCs w:val="18"/>
              </w:rPr>
            </w:pPr>
            <w:r>
              <w:rPr>
                <w:rFonts w:ascii="Times New Roman" w:hAnsi="Times New Roman"/>
                <w:sz w:val="18"/>
                <w:szCs w:val="18"/>
              </w:rPr>
              <w:t>项</w:t>
            </w:r>
          </w:p>
        </w:tc>
        <w:tc>
          <w:tcPr>
            <w:tcW w:w="855" w:type="dxa"/>
            <w:noWrap/>
            <w:vAlign w:val="center"/>
          </w:tcPr>
          <w:p w14:paraId="1A625F23">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1440" w:type="dxa"/>
            <w:noWrap/>
            <w:vAlign w:val="center"/>
          </w:tcPr>
          <w:p w14:paraId="679E66AD">
            <w:pPr>
              <w:widowControl/>
              <w:spacing w:line="240" w:lineRule="exact"/>
              <w:rPr>
                <w:rFonts w:ascii="Times New Roman" w:hAnsi="Times New Roman"/>
                <w:sz w:val="18"/>
                <w:szCs w:val="18"/>
              </w:rPr>
            </w:pPr>
            <w:r>
              <w:rPr>
                <w:rFonts w:ascii="Times New Roman" w:hAnsi="Times New Roman"/>
                <w:sz w:val="18"/>
                <w:szCs w:val="18"/>
              </w:rPr>
              <w:t>池底清理</w:t>
            </w:r>
          </w:p>
        </w:tc>
      </w:tr>
      <w:tr w14:paraId="0843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1" w:hRule="exact"/>
        </w:trPr>
        <w:tc>
          <w:tcPr>
            <w:tcW w:w="497" w:type="dxa"/>
            <w:noWrap/>
            <w:vAlign w:val="center"/>
          </w:tcPr>
          <w:p w14:paraId="18E20F7E">
            <w:pPr>
              <w:widowControl/>
              <w:spacing w:line="240" w:lineRule="exact"/>
              <w:jc w:val="left"/>
              <w:rPr>
                <w:rFonts w:ascii="Times New Roman" w:hAnsi="Times New Roman"/>
                <w:sz w:val="18"/>
                <w:szCs w:val="18"/>
              </w:rPr>
            </w:pPr>
            <w:r>
              <w:rPr>
                <w:rFonts w:ascii="Times New Roman" w:hAnsi="Times New Roman"/>
                <w:sz w:val="18"/>
                <w:szCs w:val="18"/>
              </w:rPr>
              <w:t>备注</w:t>
            </w:r>
          </w:p>
        </w:tc>
        <w:tc>
          <w:tcPr>
            <w:tcW w:w="8039" w:type="dxa"/>
            <w:gridSpan w:val="6"/>
            <w:noWrap/>
            <w:vAlign w:val="center"/>
          </w:tcPr>
          <w:p w14:paraId="020EA927">
            <w:pPr>
              <w:spacing w:line="400" w:lineRule="exact"/>
              <w:jc w:val="left"/>
              <w:rPr>
                <w:rFonts w:ascii="Times New Roman" w:hAnsi="Times New Roman"/>
                <w:sz w:val="18"/>
                <w:szCs w:val="18"/>
              </w:rPr>
            </w:pPr>
            <w:r>
              <w:rPr>
                <w:rFonts w:ascii="Times New Roman" w:hAnsi="Times New Roman"/>
                <w:sz w:val="18"/>
                <w:szCs w:val="18"/>
              </w:rPr>
              <w:t>1、本次报价包括本项目服务期内所包含的一切费用包括（但不限于）全部货物及辅材的提供、产品制造、质保期内易损件、备品备件、材料、辅材、培训及产品运输、装卸、搬运、保管、检验检测、包装、运输保险费、优化设计、安装技术指导、安装调试、运行、技术服务支持、保修期内维保服务、管道凿墙槽费、配合费、利润、税金、验收费、全部产品通过验收并交付使用及保修等一切费用，以及供方认为需要的其他费用等。安装所需的螺栓螺母螺丝及接连件、紧固件等配件为304不锈钢材质。</w:t>
            </w:r>
          </w:p>
          <w:p w14:paraId="114AA712">
            <w:pPr>
              <w:spacing w:line="400" w:lineRule="exact"/>
              <w:jc w:val="left"/>
              <w:rPr>
                <w:rFonts w:ascii="Times New Roman" w:hAnsi="Times New Roman"/>
                <w:sz w:val="18"/>
                <w:szCs w:val="18"/>
              </w:rPr>
            </w:pPr>
            <w:r>
              <w:rPr>
                <w:rFonts w:ascii="Times New Roman" w:hAnsi="Times New Roman"/>
                <w:sz w:val="18"/>
                <w:szCs w:val="18"/>
              </w:rPr>
              <w:t>2、转盘滤池、混合反应池、出水泵房阀门、高效沉淀池、滤布滤池更换维修项目需做好实施方案，经甲方通知后实施，施工工期为2日之内。</w:t>
            </w:r>
          </w:p>
          <w:p w14:paraId="075D8F2E">
            <w:pPr>
              <w:spacing w:line="400" w:lineRule="exact"/>
              <w:jc w:val="left"/>
              <w:rPr>
                <w:rFonts w:ascii="Times New Roman" w:hAnsi="Times New Roman"/>
                <w:sz w:val="18"/>
                <w:szCs w:val="18"/>
              </w:rPr>
            </w:pPr>
            <w:r>
              <w:rPr>
                <w:rFonts w:ascii="Times New Roman" w:hAnsi="Times New Roman"/>
                <w:sz w:val="18"/>
                <w:szCs w:val="18"/>
              </w:rPr>
              <w:t>3、出水泵房更换阀门时，施工方应做好应急防护措施。建议配备以下设备包含但不限于：3台抽水泵（功率≥3KW，流量≥100m³/h，扬程≥8m）及配套水管≥100米，配电箱线长度≥30米等。</w:t>
            </w:r>
          </w:p>
          <w:p w14:paraId="6DC979AF">
            <w:pPr>
              <w:spacing w:line="400" w:lineRule="exact"/>
              <w:jc w:val="left"/>
              <w:rPr>
                <w:rFonts w:ascii="Times New Roman" w:hAnsi="Times New Roman"/>
                <w:sz w:val="18"/>
                <w:szCs w:val="18"/>
              </w:rPr>
            </w:pPr>
            <w:r>
              <w:rPr>
                <w:rFonts w:ascii="Times New Roman" w:hAnsi="Times New Roman"/>
                <w:sz w:val="18"/>
                <w:szCs w:val="18"/>
              </w:rPr>
              <w:t>4、设备整体质保1年（含易损部件）。</w:t>
            </w:r>
          </w:p>
          <w:p w14:paraId="7F394272">
            <w:pPr>
              <w:spacing w:line="400" w:lineRule="exact"/>
              <w:jc w:val="left"/>
              <w:rPr>
                <w:rFonts w:ascii="Times New Roman" w:hAnsi="Times New Roman"/>
                <w:sz w:val="18"/>
                <w:szCs w:val="18"/>
              </w:rPr>
            </w:pPr>
            <w:r>
              <w:rPr>
                <w:rFonts w:ascii="Times New Roman" w:hAnsi="Times New Roman"/>
                <w:sz w:val="18"/>
                <w:szCs w:val="18"/>
              </w:rPr>
              <w:t>5、 ①滤布进场后需双方见证取样，送第三方检测（具有CMA认证，费用由供应商负责）。</w:t>
            </w:r>
          </w:p>
          <w:p w14:paraId="2D9C3A2C">
            <w:pPr>
              <w:spacing w:line="400" w:lineRule="exact"/>
              <w:jc w:val="left"/>
              <w:rPr>
                <w:rFonts w:ascii="Times New Roman" w:hAnsi="Times New Roman"/>
                <w:sz w:val="18"/>
                <w:szCs w:val="18"/>
              </w:rPr>
            </w:pPr>
            <w:r>
              <w:rPr>
                <w:rFonts w:ascii="Times New Roman" w:hAnsi="Times New Roman"/>
                <w:sz w:val="18"/>
                <w:szCs w:val="18"/>
              </w:rPr>
              <w:t>②根据GB18918-2002一级A排放标准，转盘滤池安装调试完成后出水SS指标数值＜10mg/L，以第三方检测报告为准（具有CMA认证，费用由供应商负责）。</w:t>
            </w:r>
          </w:p>
          <w:p w14:paraId="1E7C9F24">
            <w:pPr>
              <w:numPr>
                <w:ilvl w:val="0"/>
                <w:numId w:val="2"/>
              </w:numPr>
              <w:spacing w:line="400" w:lineRule="exact"/>
              <w:jc w:val="left"/>
              <w:rPr>
                <w:rFonts w:ascii="Times New Roman" w:hAnsi="Times New Roman"/>
                <w:sz w:val="18"/>
                <w:szCs w:val="18"/>
              </w:rPr>
            </w:pPr>
            <w:r>
              <w:rPr>
                <w:rFonts w:ascii="Times New Roman" w:hAnsi="Times New Roman"/>
                <w:sz w:val="18"/>
                <w:szCs w:val="18"/>
              </w:rPr>
              <w:t>建议报价前进行实地勘察。</w:t>
            </w:r>
          </w:p>
          <w:p w14:paraId="364D3F1F">
            <w:pPr>
              <w:pStyle w:val="2"/>
              <w:spacing w:line="400" w:lineRule="exact"/>
              <w:ind w:right="63" w:rightChars="30"/>
              <w:rPr>
                <w:sz w:val="18"/>
                <w:szCs w:val="18"/>
              </w:rPr>
            </w:pPr>
            <w:r>
              <w:rPr>
                <w:sz w:val="18"/>
                <w:szCs w:val="18"/>
              </w:rPr>
              <w:t>7、报价供应商如拟投产品不在参考品牌之列的，报价品牌技术参数不得低于参考的品牌且满足本次招标的技术标准及要求，同时报价供应商应当</w:t>
            </w:r>
            <w:r>
              <w:rPr>
                <w:sz w:val="18"/>
                <w:szCs w:val="18"/>
                <w:highlight w:val="yellow"/>
              </w:rPr>
              <w:t xml:space="preserve">在2025年 </w:t>
            </w:r>
            <w:r>
              <w:rPr>
                <w:rFonts w:hint="eastAsia"/>
                <w:sz w:val="18"/>
                <w:szCs w:val="18"/>
                <w:highlight w:val="yellow"/>
                <w:lang w:val="en-US" w:eastAsia="zh-CN"/>
              </w:rPr>
              <w:t>5</w:t>
            </w:r>
            <w:r>
              <w:rPr>
                <w:sz w:val="18"/>
                <w:szCs w:val="18"/>
                <w:highlight w:val="yellow"/>
              </w:rPr>
              <w:t xml:space="preserve"> 月 </w:t>
            </w:r>
            <w:r>
              <w:rPr>
                <w:rFonts w:hint="eastAsia"/>
                <w:sz w:val="18"/>
                <w:szCs w:val="18"/>
                <w:highlight w:val="yellow"/>
                <w:lang w:val="en-US" w:eastAsia="zh-CN"/>
              </w:rPr>
              <w:t>13</w:t>
            </w:r>
            <w:r>
              <w:rPr>
                <w:sz w:val="18"/>
                <w:szCs w:val="18"/>
                <w:highlight w:val="yellow"/>
              </w:rPr>
              <w:t xml:space="preserve"> 日下午15点前向采</w:t>
            </w:r>
            <w:r>
              <w:rPr>
                <w:sz w:val="18"/>
                <w:szCs w:val="18"/>
              </w:rPr>
              <w:t>购人提供拟投货物的技术资料及相关证明材料原件，采购人将组织进行评审，符合要求的将以补充通知的形式在相关网站予以公布，未提供或不符合要求的将被视作无效报价。</w:t>
            </w:r>
          </w:p>
        </w:tc>
      </w:tr>
    </w:tbl>
    <w:p w14:paraId="37C4FD0C">
      <w:pPr>
        <w:widowControl/>
        <w:kinsoku w:val="0"/>
        <w:autoSpaceDE w:val="0"/>
        <w:autoSpaceDN w:val="0"/>
        <w:adjustRightInd w:val="0"/>
        <w:snapToGrid w:val="0"/>
        <w:spacing w:line="490" w:lineRule="exact"/>
        <w:ind w:firstLine="540" w:firstLineChars="200"/>
        <w:textAlignment w:val="baseline"/>
        <w:outlineLvl w:val="3"/>
        <w:rPr>
          <w:rFonts w:ascii="宋体" w:hAnsi="宋体" w:cs="宋体"/>
          <w:b/>
          <w:bCs/>
          <w:spacing w:val="-5"/>
          <w:sz w:val="28"/>
          <w:szCs w:val="28"/>
        </w:rPr>
      </w:pPr>
      <w:r>
        <w:rPr>
          <w:rFonts w:hint="eastAsia" w:ascii="宋体" w:hAnsi="宋体" w:cs="宋体"/>
          <w:b/>
          <w:bCs/>
          <w:spacing w:val="-5"/>
          <w:sz w:val="28"/>
          <w:szCs w:val="28"/>
        </w:rPr>
        <w:t>二</w:t>
      </w:r>
      <w:r>
        <w:rPr>
          <w:rFonts w:ascii="宋体" w:hAnsi="宋体" w:cs="宋体"/>
          <w:b/>
          <w:bCs/>
          <w:spacing w:val="-5"/>
          <w:sz w:val="28"/>
          <w:szCs w:val="28"/>
        </w:rPr>
        <w:t>、商务部分要求：</w:t>
      </w:r>
    </w:p>
    <w:p w14:paraId="3ADF1698">
      <w:pPr>
        <w:widowControl/>
        <w:kinsoku w:val="0"/>
        <w:autoSpaceDE w:val="0"/>
        <w:autoSpaceDN w:val="0"/>
        <w:adjustRightInd w:val="0"/>
        <w:snapToGrid w:val="0"/>
        <w:spacing w:line="490" w:lineRule="exact"/>
        <w:ind w:firstLine="560" w:firstLineChars="200"/>
        <w:textAlignment w:val="baseline"/>
        <w:rPr>
          <w:rFonts w:ascii="宋体" w:hAnsi="宋体" w:cs="宋体"/>
          <w:sz w:val="28"/>
          <w:szCs w:val="28"/>
        </w:rPr>
      </w:pPr>
      <w:r>
        <w:rPr>
          <w:rFonts w:ascii="宋体" w:hAnsi="宋体" w:cs="宋体"/>
          <w:sz w:val="28"/>
          <w:szCs w:val="28"/>
        </w:rPr>
        <w:t>1.供货周期要求：合同签订后20工作日内供货到现场，接采购人通知后30日内完成安装调试（其中转盘滤池、混合反应池、出水泵房阀门、高效沉淀池、滤布滤池更换维修项目需做好实施方案，经甲方通知后实施，施工工期为2日之内）。若供应商未按照合同约定时间交货的，且未及时以书面形式向采购人提交延误原因，又无正当理由的，每推迟一天罚3000元，推迟7天及以上的则采购单位有权罚没所有履约保证金。</w:t>
      </w:r>
    </w:p>
    <w:p w14:paraId="40DBAA6D">
      <w:pPr>
        <w:widowControl/>
        <w:kinsoku w:val="0"/>
        <w:autoSpaceDE w:val="0"/>
        <w:autoSpaceDN w:val="0"/>
        <w:adjustRightInd w:val="0"/>
        <w:snapToGrid w:val="0"/>
        <w:spacing w:line="490" w:lineRule="exact"/>
        <w:ind w:firstLine="560" w:firstLineChars="200"/>
        <w:textAlignment w:val="baseline"/>
        <w:rPr>
          <w:rFonts w:ascii="宋体" w:hAnsi="宋体" w:cs="宋体"/>
          <w:sz w:val="28"/>
          <w:szCs w:val="28"/>
        </w:rPr>
      </w:pPr>
      <w:r>
        <w:rPr>
          <w:rFonts w:ascii="宋体" w:hAnsi="宋体" w:cs="宋体"/>
          <w:sz w:val="28"/>
          <w:szCs w:val="28"/>
        </w:rPr>
        <w:t>2.交货、安装地点：启东市吕四污水处理有限公司、东元污处理有限公司。</w:t>
      </w:r>
    </w:p>
    <w:p w14:paraId="527C838B">
      <w:pPr>
        <w:widowControl/>
        <w:kinsoku w:val="0"/>
        <w:autoSpaceDE w:val="0"/>
        <w:autoSpaceDN w:val="0"/>
        <w:adjustRightInd w:val="0"/>
        <w:snapToGrid w:val="0"/>
        <w:spacing w:line="490" w:lineRule="exact"/>
        <w:ind w:firstLine="560" w:firstLineChars="200"/>
        <w:textAlignment w:val="baseline"/>
        <w:rPr>
          <w:rFonts w:ascii="宋体" w:hAnsi="宋体" w:cs="宋体"/>
          <w:sz w:val="28"/>
          <w:szCs w:val="28"/>
        </w:rPr>
      </w:pPr>
      <w:r>
        <w:rPr>
          <w:rFonts w:ascii="宋体" w:hAnsi="宋体" w:cs="宋体"/>
          <w:sz w:val="28"/>
          <w:szCs w:val="28"/>
        </w:rPr>
        <w:t>3.质量要求：供应商须提供符合采购需求、符合国家质量检测标准的全新未使用过的原装合格产品，产品质量符合询价文件要求、行业及国家标准（供货时提供相关证明材料、有效产品合格证）。</w:t>
      </w:r>
    </w:p>
    <w:p w14:paraId="60A10400">
      <w:pPr>
        <w:widowControl/>
        <w:kinsoku w:val="0"/>
        <w:autoSpaceDE w:val="0"/>
        <w:autoSpaceDN w:val="0"/>
        <w:adjustRightInd w:val="0"/>
        <w:snapToGrid w:val="0"/>
        <w:spacing w:line="490" w:lineRule="exact"/>
        <w:ind w:firstLine="560" w:firstLineChars="200"/>
        <w:textAlignment w:val="baseline"/>
        <w:rPr>
          <w:rFonts w:ascii="宋体" w:hAnsi="宋体" w:cs="宋体"/>
          <w:sz w:val="28"/>
          <w:szCs w:val="28"/>
        </w:rPr>
      </w:pPr>
      <w:r>
        <w:rPr>
          <w:rFonts w:ascii="宋体" w:hAnsi="宋体" w:cs="宋体"/>
          <w:sz w:val="28"/>
          <w:szCs w:val="28"/>
        </w:rPr>
        <w:t>4.质保、售后服务要求：本项目所有货物必须提供一年全免费质保（配件+人工）及售后服务。质保期内成交供应商应免费维修，质保期外的维修收费按国家和供应商的相关规定办理。所有设备质保时间为自验收合格之日起计。（如果货物原厂承诺的保修期高于国家规定的保修期，则按原厂承诺的执行）。</w:t>
      </w:r>
    </w:p>
    <w:p w14:paraId="33AD3D4E">
      <w:pPr>
        <w:widowControl/>
        <w:kinsoku w:val="0"/>
        <w:autoSpaceDE w:val="0"/>
        <w:autoSpaceDN w:val="0"/>
        <w:adjustRightInd w:val="0"/>
        <w:snapToGrid w:val="0"/>
        <w:spacing w:line="490" w:lineRule="exact"/>
        <w:ind w:firstLine="560" w:firstLineChars="200"/>
        <w:textAlignment w:val="baseline"/>
        <w:rPr>
          <w:rFonts w:ascii="宋体" w:hAnsi="宋体" w:cs="宋体"/>
          <w:sz w:val="28"/>
          <w:szCs w:val="28"/>
        </w:rPr>
      </w:pPr>
      <w:r>
        <w:rPr>
          <w:rFonts w:ascii="宋体" w:hAnsi="宋体" w:cs="宋体"/>
          <w:sz w:val="28"/>
          <w:szCs w:val="28"/>
        </w:rPr>
        <w:t>质保期内，成交供应商应免费维修。货物在质保期内出现故障时，成交供应商在接到用户单位电话通知后，须8小时之内上门服务并在4小时内修复。如需更换货物或送修，必须在12小时内提供备用货物，并在5个工作日内负责维修完毕并送至用户单位处。供应商超时或未在规定的时间内及时处理故障，每次罚2000元扣款。</w:t>
      </w:r>
    </w:p>
    <w:p w14:paraId="5FCFF3E6">
      <w:pPr>
        <w:widowControl/>
        <w:kinsoku w:val="0"/>
        <w:autoSpaceDE w:val="0"/>
        <w:autoSpaceDN w:val="0"/>
        <w:adjustRightInd w:val="0"/>
        <w:snapToGrid w:val="0"/>
        <w:spacing w:line="490" w:lineRule="exact"/>
        <w:ind w:firstLine="560" w:firstLineChars="200"/>
        <w:textAlignment w:val="baseline"/>
        <w:rPr>
          <w:rFonts w:ascii="宋体" w:hAnsi="宋体" w:cs="宋体"/>
          <w:sz w:val="28"/>
          <w:szCs w:val="28"/>
        </w:rPr>
      </w:pPr>
      <w:r>
        <w:rPr>
          <w:rFonts w:ascii="宋体" w:hAnsi="宋体" w:cs="宋体"/>
          <w:sz w:val="28"/>
          <w:szCs w:val="28"/>
        </w:rPr>
        <w:t>在质保期内，同一商品、同一质量问题连续两次维修仍无法正常使用，供应商无条件给予全套更新或退货。</w:t>
      </w:r>
    </w:p>
    <w:p w14:paraId="6B317F26">
      <w:pPr>
        <w:widowControl/>
        <w:kinsoku w:val="0"/>
        <w:autoSpaceDE w:val="0"/>
        <w:autoSpaceDN w:val="0"/>
        <w:adjustRightInd w:val="0"/>
        <w:snapToGrid w:val="0"/>
        <w:spacing w:line="490" w:lineRule="exact"/>
        <w:ind w:firstLine="540" w:firstLineChars="200"/>
        <w:textAlignment w:val="baseline"/>
        <w:outlineLvl w:val="3"/>
        <w:rPr>
          <w:rFonts w:ascii="宋体" w:hAnsi="宋体" w:cs="宋体"/>
          <w:sz w:val="28"/>
          <w:szCs w:val="28"/>
        </w:rPr>
      </w:pPr>
      <w:r>
        <w:rPr>
          <w:rFonts w:hint="eastAsia" w:ascii="宋体" w:hAnsi="宋体" w:cs="宋体"/>
          <w:b/>
          <w:bCs/>
          <w:spacing w:val="-5"/>
          <w:sz w:val="28"/>
          <w:szCs w:val="28"/>
        </w:rPr>
        <w:t>三</w:t>
      </w:r>
      <w:r>
        <w:rPr>
          <w:rFonts w:ascii="宋体" w:hAnsi="宋体" w:cs="宋体"/>
          <w:b/>
          <w:bCs/>
          <w:spacing w:val="-5"/>
          <w:sz w:val="28"/>
          <w:szCs w:val="28"/>
        </w:rPr>
        <w:t>、采购标的的其他技术、服务等要求</w:t>
      </w:r>
    </w:p>
    <w:p w14:paraId="2287C84A">
      <w:pPr>
        <w:widowControl/>
        <w:kinsoku w:val="0"/>
        <w:autoSpaceDE w:val="0"/>
        <w:autoSpaceDN w:val="0"/>
        <w:adjustRightInd w:val="0"/>
        <w:snapToGrid w:val="0"/>
        <w:spacing w:line="490" w:lineRule="exact"/>
        <w:ind w:firstLine="560" w:firstLineChars="200"/>
        <w:textAlignment w:val="baseline"/>
        <w:rPr>
          <w:rFonts w:ascii="宋体" w:hAnsi="宋体" w:cs="宋体"/>
          <w:sz w:val="28"/>
          <w:szCs w:val="28"/>
        </w:rPr>
      </w:pPr>
      <w:r>
        <w:rPr>
          <w:rFonts w:hint="eastAsia" w:ascii="宋体" w:hAnsi="宋体" w:cs="宋体"/>
          <w:sz w:val="28"/>
          <w:szCs w:val="28"/>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2C59C021">
      <w:pPr>
        <w:widowControl/>
        <w:kinsoku w:val="0"/>
        <w:autoSpaceDE w:val="0"/>
        <w:autoSpaceDN w:val="0"/>
        <w:adjustRightInd w:val="0"/>
        <w:snapToGrid w:val="0"/>
        <w:spacing w:line="490" w:lineRule="exact"/>
        <w:ind w:firstLine="560" w:firstLineChars="200"/>
        <w:textAlignment w:val="baseline"/>
        <w:rPr>
          <w:rFonts w:ascii="宋体" w:hAnsi="宋体" w:cs="宋体"/>
          <w:sz w:val="28"/>
          <w:szCs w:val="28"/>
        </w:rPr>
      </w:pPr>
      <w:r>
        <w:rPr>
          <w:rFonts w:hint="eastAsia" w:ascii="宋体" w:hAnsi="宋体" w:cs="宋体"/>
          <w:sz w:val="28"/>
          <w:szCs w:val="28"/>
        </w:rPr>
        <w:t>品目清单见《关于印发环境标志产品政府采购品目清单的通知》（财库〔2019〕18号）、《关于印发节能产品政府采购品目清单的通知》（财库〔2019〕19号）。</w:t>
      </w:r>
    </w:p>
    <w:p w14:paraId="4B67151A">
      <w:pPr>
        <w:widowControl/>
        <w:kinsoku w:val="0"/>
        <w:autoSpaceDE w:val="0"/>
        <w:autoSpaceDN w:val="0"/>
        <w:adjustRightInd w:val="0"/>
        <w:snapToGrid w:val="0"/>
        <w:spacing w:line="490" w:lineRule="exact"/>
        <w:ind w:firstLine="560" w:firstLineChars="200"/>
        <w:textAlignment w:val="baseline"/>
        <w:rPr>
          <w:rFonts w:ascii="宋体" w:hAnsi="宋体" w:cs="宋体"/>
          <w:b/>
          <w:bCs/>
          <w:sz w:val="28"/>
          <w:szCs w:val="28"/>
        </w:rPr>
      </w:pPr>
      <w:r>
        <w:rPr>
          <w:rFonts w:hint="eastAsia" w:ascii="宋体" w:hAnsi="宋体" w:cs="宋体"/>
          <w:sz w:val="28"/>
          <w:szCs w:val="28"/>
        </w:rPr>
        <w:t>需求标准见《商品包装政府采购需求标准（试行）》《快递包装政府采购需求标准（试行）》（财办库〔2020〕123号）、《绿色数据中心政府采购需求标准（试行）》（财库〔2023〕7号）。</w:t>
      </w:r>
    </w:p>
    <w:p w14:paraId="526034E5">
      <w:pPr>
        <w:autoSpaceDE w:val="0"/>
        <w:spacing w:line="490" w:lineRule="exact"/>
        <w:ind w:firstLine="560" w:firstLineChars="200"/>
        <w:rPr>
          <w:rFonts w:ascii="宋体" w:hAnsi="宋体" w:cs="宋体"/>
          <w:b/>
          <w:bCs/>
          <w:sz w:val="28"/>
          <w:szCs w:val="28"/>
          <w:lang w:val="zh-CN"/>
        </w:rPr>
      </w:pPr>
      <w:r>
        <w:rPr>
          <w:rFonts w:hint="eastAsia" w:ascii="宋体" w:hAnsi="宋体" w:cs="宋体"/>
          <w:b/>
          <w:bCs/>
          <w:sz w:val="28"/>
          <w:szCs w:val="28"/>
        </w:rPr>
        <w:t>四</w:t>
      </w:r>
      <w:r>
        <w:rPr>
          <w:rFonts w:hint="eastAsia" w:ascii="宋体" w:hAnsi="宋体" w:cs="宋体"/>
          <w:b/>
          <w:bCs/>
          <w:sz w:val="28"/>
          <w:szCs w:val="28"/>
          <w:lang w:val="zh-CN"/>
        </w:rPr>
        <w:t>、付款方式：</w:t>
      </w:r>
      <w:r>
        <w:rPr>
          <w:rFonts w:ascii="宋体" w:hAnsi="宋体" w:cs="宋体"/>
          <w:sz w:val="28"/>
          <w:szCs w:val="28"/>
        </w:rPr>
        <w:t>货物安装调试完毕验收合格并在无故障运行一个月后付合同价的90%，余款10%于质保期满（从验收合格之日算起）无质量问题后付清。</w:t>
      </w:r>
    </w:p>
    <w:p w14:paraId="32073751">
      <w:pPr>
        <w:adjustRightInd w:val="0"/>
        <w:snapToGrid w:val="0"/>
        <w:spacing w:line="490" w:lineRule="exact"/>
        <w:ind w:firstLine="560" w:firstLineChars="200"/>
        <w:rPr>
          <w:rFonts w:ascii="宋体" w:hAnsi="宋体" w:cs="宋体"/>
          <w:b/>
          <w:bCs/>
          <w:sz w:val="28"/>
          <w:szCs w:val="28"/>
          <w:lang w:val="zh-CN"/>
        </w:rPr>
      </w:pPr>
      <w:r>
        <w:rPr>
          <w:rFonts w:hint="eastAsia" w:ascii="宋体" w:hAnsi="宋体" w:cs="宋体"/>
          <w:b/>
          <w:bCs/>
          <w:sz w:val="28"/>
          <w:szCs w:val="28"/>
        </w:rPr>
        <w:t>五、</w:t>
      </w:r>
      <w:r>
        <w:rPr>
          <w:rFonts w:hint="eastAsia" w:ascii="宋体" w:hAnsi="宋体" w:cs="宋体"/>
          <w:b/>
          <w:bCs/>
          <w:sz w:val="28"/>
          <w:szCs w:val="28"/>
          <w:lang w:val="zh-CN"/>
        </w:rPr>
        <w:t>履约保证金：</w:t>
      </w:r>
    </w:p>
    <w:p w14:paraId="2D435C9E">
      <w:pPr>
        <w:widowControl/>
        <w:kinsoku w:val="0"/>
        <w:autoSpaceDE w:val="0"/>
        <w:autoSpaceDN w:val="0"/>
        <w:adjustRightInd w:val="0"/>
        <w:snapToGrid w:val="0"/>
        <w:spacing w:line="490" w:lineRule="exact"/>
        <w:ind w:firstLine="560" w:firstLineChars="200"/>
        <w:textAlignment w:val="baseline"/>
        <w:rPr>
          <w:rFonts w:ascii="宋体" w:hAnsi="宋体" w:cs="宋体"/>
          <w:sz w:val="28"/>
          <w:szCs w:val="28"/>
        </w:rPr>
      </w:pPr>
      <w:r>
        <w:rPr>
          <w:rFonts w:ascii="宋体" w:hAnsi="宋体" w:cs="宋体"/>
          <w:sz w:val="28"/>
          <w:szCs w:val="28"/>
        </w:rPr>
        <w:t>（1）本项目中标后的履约保证金为项目成交价的10%，中标供应商的履约保证金须在成交通知书发出之日起至合同签订前汇入采购单位账户（应当以数字人民币、银行转账、网银、电汇、支票、本票、汇票、保函等形式提交），中标供应商凭中标通知书与采购单位签订合同。超过中标通知书发出之日起30日未缴纳履约保证金，则视为自动放弃成交资格，采购人可以取消其中标资格。</w:t>
      </w:r>
    </w:p>
    <w:p w14:paraId="2156500E">
      <w:pPr>
        <w:widowControl/>
        <w:kinsoku w:val="0"/>
        <w:autoSpaceDE w:val="0"/>
        <w:autoSpaceDN w:val="0"/>
        <w:adjustRightInd w:val="0"/>
        <w:snapToGrid w:val="0"/>
        <w:spacing w:line="490" w:lineRule="exact"/>
        <w:ind w:firstLine="560" w:firstLineChars="200"/>
        <w:textAlignment w:val="baseline"/>
        <w:rPr>
          <w:rFonts w:ascii="宋体" w:hAnsi="宋体" w:cs="宋体"/>
          <w:sz w:val="28"/>
          <w:szCs w:val="28"/>
        </w:rPr>
      </w:pPr>
      <w:r>
        <w:rPr>
          <w:rFonts w:ascii="宋体" w:hAnsi="宋体" w:cs="宋体"/>
          <w:sz w:val="28"/>
          <w:szCs w:val="28"/>
        </w:rPr>
        <w:t>（2）中标供应商全部履约合同义务，经采购单位验收合格无质量、进度等问题的，采购人在验收合格后一次性退还履约保证金。</w:t>
      </w:r>
    </w:p>
    <w:p w14:paraId="4E707766">
      <w:pPr>
        <w:widowControl/>
        <w:kinsoku w:val="0"/>
        <w:autoSpaceDE w:val="0"/>
        <w:autoSpaceDN w:val="0"/>
        <w:adjustRightInd w:val="0"/>
        <w:snapToGrid w:val="0"/>
        <w:spacing w:line="490" w:lineRule="exact"/>
        <w:ind w:firstLine="560" w:firstLineChars="200"/>
        <w:textAlignment w:val="baseline"/>
        <w:rPr>
          <w:rFonts w:ascii="宋体" w:hAnsi="宋体" w:cs="宋体"/>
          <w:sz w:val="28"/>
          <w:szCs w:val="28"/>
        </w:rPr>
      </w:pPr>
      <w:r>
        <w:rPr>
          <w:rFonts w:ascii="宋体" w:hAnsi="宋体" w:cs="宋体"/>
          <w:sz w:val="28"/>
          <w:szCs w:val="28"/>
        </w:rPr>
        <w:t>（3）发生以下情况的，履约保证金不予退还或部分退还：</w:t>
      </w:r>
    </w:p>
    <w:p w14:paraId="41CF3598">
      <w:pPr>
        <w:widowControl/>
        <w:kinsoku w:val="0"/>
        <w:autoSpaceDE w:val="0"/>
        <w:autoSpaceDN w:val="0"/>
        <w:adjustRightInd w:val="0"/>
        <w:snapToGrid w:val="0"/>
        <w:spacing w:line="490" w:lineRule="exact"/>
        <w:ind w:firstLine="560" w:firstLineChars="200"/>
        <w:textAlignment w:val="baseline"/>
        <w:rPr>
          <w:rFonts w:ascii="宋体" w:hAnsi="宋体" w:cs="宋体"/>
          <w:sz w:val="28"/>
          <w:szCs w:val="28"/>
        </w:rPr>
      </w:pPr>
      <w:r>
        <w:rPr>
          <w:rFonts w:ascii="宋体" w:hAnsi="宋体" w:cs="宋体"/>
          <w:sz w:val="28"/>
          <w:szCs w:val="28"/>
        </w:rPr>
        <w:t>a.签订合同后，中标供应商不履行合同义务的，采购单位有权全额扣除履约保证金，全额不予退还，同时采购单位亦有权终止合同，中标供应商还须承担相应的法律赔偿责任。</w:t>
      </w:r>
    </w:p>
    <w:p w14:paraId="3CB182CD">
      <w:pPr>
        <w:widowControl/>
        <w:kinsoku w:val="0"/>
        <w:autoSpaceDE w:val="0"/>
        <w:autoSpaceDN w:val="0"/>
        <w:adjustRightInd w:val="0"/>
        <w:snapToGrid w:val="0"/>
        <w:spacing w:line="490" w:lineRule="exact"/>
        <w:ind w:firstLine="560" w:firstLineChars="200"/>
        <w:textAlignment w:val="baseline"/>
        <w:rPr>
          <w:rFonts w:ascii="宋体" w:hAnsi="宋体" w:cs="宋体"/>
          <w:b/>
          <w:bCs/>
          <w:sz w:val="28"/>
          <w:szCs w:val="28"/>
        </w:rPr>
      </w:pPr>
      <w:r>
        <w:rPr>
          <w:rFonts w:ascii="宋体" w:hAnsi="宋体" w:cs="宋体"/>
          <w:sz w:val="28"/>
          <w:szCs w:val="28"/>
        </w:rPr>
        <w:t>b.中标供应商在履约过程中发生违约行为，给采购单位造成损失的，采购单位有权在中标供应商缴纳的履约保证金中予以扣款，以弥补采购单位经济损失，不足的部分中标供应商另外补齐。</w:t>
      </w:r>
    </w:p>
    <w:p w14:paraId="26EC0BD3">
      <w:pPr>
        <w:adjustRightInd w:val="0"/>
        <w:snapToGrid w:val="0"/>
        <w:spacing w:line="490" w:lineRule="exact"/>
        <w:ind w:firstLine="560" w:firstLineChars="200"/>
        <w:rPr>
          <w:rFonts w:ascii="宋体" w:hAnsi="宋体" w:cs="宋体"/>
          <w:b/>
          <w:bCs/>
          <w:sz w:val="28"/>
          <w:szCs w:val="28"/>
        </w:rPr>
      </w:pPr>
      <w:r>
        <w:rPr>
          <w:rFonts w:hint="eastAsia" w:ascii="宋体" w:hAnsi="宋体" w:cs="宋体"/>
          <w:b/>
          <w:bCs/>
          <w:sz w:val="28"/>
          <w:szCs w:val="28"/>
        </w:rPr>
        <w:t>六、报价要求：</w:t>
      </w:r>
    </w:p>
    <w:p w14:paraId="07F390B5">
      <w:pPr>
        <w:widowControl/>
        <w:kinsoku w:val="0"/>
        <w:autoSpaceDE w:val="0"/>
        <w:autoSpaceDN w:val="0"/>
        <w:adjustRightInd w:val="0"/>
        <w:snapToGrid w:val="0"/>
        <w:spacing w:line="490" w:lineRule="exact"/>
        <w:ind w:firstLine="560" w:firstLineChars="200"/>
        <w:textAlignment w:val="baseline"/>
        <w:rPr>
          <w:rFonts w:ascii="宋体" w:hAnsi="宋体" w:cs="宋体"/>
          <w:sz w:val="28"/>
          <w:szCs w:val="28"/>
        </w:rPr>
      </w:pPr>
      <w:r>
        <w:rPr>
          <w:rFonts w:hint="eastAsia" w:ascii="宋体" w:hAnsi="宋体" w:cs="宋体"/>
          <w:sz w:val="28"/>
          <w:szCs w:val="28"/>
        </w:rPr>
        <w:t>本项目采取固定单价报价。本次报价包括本项目服务期内所包含的一切费用包括（但不限于）全部货物及辅材的提供、产品制造、质保期内易损件、备品备件、材料、辅材、培训及产品运输、装卸、搬运、保管、检验检测、包装、运输保险费、优化设计、安装技术指导、安装调试、运行、技术服务支持、保修期内维保服务、管道凿墙槽费、配合费、利润、税金、验收费、全部产品通过验收并交付使用及保修等一切费用，以及供方认为需要的其他费用等。</w:t>
      </w:r>
    </w:p>
    <w:p w14:paraId="3087C1EE">
      <w:pPr>
        <w:adjustRightInd w:val="0"/>
        <w:snapToGrid w:val="0"/>
        <w:spacing w:line="490" w:lineRule="exact"/>
        <w:ind w:firstLine="560" w:firstLineChars="200"/>
        <w:rPr>
          <w:rFonts w:ascii="宋体" w:hAnsi="宋体" w:cs="宋体"/>
          <w:b/>
          <w:bCs/>
          <w:sz w:val="28"/>
          <w:szCs w:val="28"/>
        </w:rPr>
      </w:pPr>
      <w:r>
        <w:rPr>
          <w:rFonts w:hint="eastAsia" w:ascii="宋体" w:hAnsi="宋体" w:cs="宋体"/>
          <w:b/>
          <w:bCs/>
          <w:sz w:val="28"/>
          <w:szCs w:val="28"/>
        </w:rPr>
        <w:t>七、约定事项：</w:t>
      </w:r>
    </w:p>
    <w:p w14:paraId="067A7D4B">
      <w:pPr>
        <w:pStyle w:val="17"/>
        <w:spacing w:line="490" w:lineRule="exact"/>
        <w:ind w:firstLine="560" w:firstLineChars="200"/>
        <w:rPr>
          <w:rFonts w:ascii="宋体" w:hAnsi="宋体" w:cs="宋体"/>
          <w:sz w:val="28"/>
          <w:szCs w:val="28"/>
        </w:rPr>
      </w:pPr>
      <w:r>
        <w:rPr>
          <w:rFonts w:ascii="宋体" w:hAnsi="宋体" w:cs="宋体"/>
          <w:sz w:val="28"/>
          <w:szCs w:val="28"/>
        </w:rPr>
        <w:t>(1)供应商在维护维修期间应服从采购单位的统一指挥，确保出水稳定达标排放。因供应商未服从采购单位指挥，擅自施工造成出水水质超标且被环保部门处罚的，所有处罚结果由供应商承担。</w:t>
      </w:r>
    </w:p>
    <w:p w14:paraId="291EE6B5">
      <w:pPr>
        <w:pStyle w:val="17"/>
        <w:spacing w:line="490" w:lineRule="exact"/>
        <w:ind w:firstLine="560" w:firstLineChars="200"/>
        <w:rPr>
          <w:rFonts w:ascii="宋体" w:hAnsi="宋体" w:cs="宋体"/>
          <w:sz w:val="28"/>
          <w:szCs w:val="28"/>
        </w:rPr>
      </w:pPr>
      <w:r>
        <w:rPr>
          <w:rFonts w:ascii="宋体" w:hAnsi="宋体" w:cs="宋体"/>
          <w:sz w:val="28"/>
          <w:szCs w:val="28"/>
        </w:rPr>
        <w:t>(2)安装后出水SS指标数值为＜10mg/L，以第三方检测报告为准（具有CMA认证）。在安装调试运行后，双方共同见证取样，由采购单位负责送样，检测费用由供应商负责。若不满足由供应商自行整改至合格后予以付款。</w:t>
      </w:r>
    </w:p>
    <w:p w14:paraId="644D1B59">
      <w:pPr>
        <w:pStyle w:val="18"/>
        <w:spacing w:line="490" w:lineRule="exact"/>
        <w:ind w:left="0" w:leftChars="0" w:firstLine="280" w:firstLineChars="100"/>
        <w:rPr>
          <w:rFonts w:ascii="宋体" w:hAnsi="宋体" w:cs="宋体"/>
          <w:sz w:val="28"/>
          <w:szCs w:val="28"/>
        </w:rPr>
      </w:pPr>
      <w:r>
        <w:rPr>
          <w:rFonts w:ascii="宋体" w:hAnsi="宋体" w:cs="宋体"/>
          <w:sz w:val="28"/>
          <w:szCs w:val="28"/>
        </w:rPr>
        <w:t>（3）本项目在维修过程中涉及池体内部清理，包需提供影像佐证资料，且由采购单位相关厂区负责人签字确认，做为本项目验收佐证资料之一。</w:t>
      </w:r>
    </w:p>
    <w:p w14:paraId="17ADADF7">
      <w:pPr>
        <w:pStyle w:val="18"/>
        <w:spacing w:line="490" w:lineRule="exact"/>
        <w:ind w:left="0" w:leftChars="0" w:firstLine="280" w:firstLineChars="100"/>
        <w:rPr>
          <w:rFonts w:ascii="宋体" w:hAnsi="宋体" w:cs="宋体"/>
          <w:sz w:val="28"/>
          <w:szCs w:val="28"/>
        </w:rPr>
      </w:pPr>
      <w:r>
        <w:rPr>
          <w:rFonts w:ascii="宋体" w:hAnsi="宋体" w:cs="宋体"/>
          <w:sz w:val="28"/>
          <w:szCs w:val="28"/>
        </w:rPr>
        <w:t>（4）本项目在维修过程中涉及原有设施设备相关部件拆除的，供应商在拆除后以厂区为单位统一整理完成后交由采购单位处理。</w:t>
      </w:r>
    </w:p>
    <w:p w14:paraId="5B6CA44C">
      <w:pPr>
        <w:pStyle w:val="18"/>
        <w:spacing w:line="490" w:lineRule="exact"/>
        <w:ind w:left="0" w:leftChars="0" w:firstLine="280" w:firstLineChars="100"/>
        <w:rPr>
          <w:rFonts w:ascii="宋体" w:hAnsi="宋体" w:cs="宋体"/>
          <w:sz w:val="28"/>
          <w:szCs w:val="28"/>
        </w:rPr>
      </w:pPr>
      <w:r>
        <w:rPr>
          <w:rFonts w:ascii="宋体" w:hAnsi="宋体" w:cs="宋体"/>
          <w:sz w:val="28"/>
          <w:szCs w:val="28"/>
        </w:rPr>
        <w:t>（5）纤维滤布进场后需双方见证取样，送第三方检测（具有CMA认证，费用由采购供应商负责），经检测合格后方可进场施工。若检测不合格，则该批物料全部退还，供应商需在3日内重新提供相应货物进行送检。若再次不合格，按无法履行合同要求处理，罚没履约保证金。</w:t>
      </w:r>
    </w:p>
    <w:p w14:paraId="3E50B44D">
      <w:pPr>
        <w:pStyle w:val="18"/>
        <w:spacing w:line="490" w:lineRule="exact"/>
        <w:ind w:left="0" w:leftChars="0" w:firstLine="280" w:firstLineChars="100"/>
        <w:rPr>
          <w:rFonts w:ascii="宋体" w:hAnsi="宋体" w:cs="宋体"/>
          <w:sz w:val="28"/>
          <w:szCs w:val="28"/>
        </w:rPr>
      </w:pPr>
      <w:r>
        <w:rPr>
          <w:rFonts w:ascii="宋体" w:hAnsi="宋体" w:cs="宋体"/>
          <w:sz w:val="28"/>
          <w:szCs w:val="28"/>
        </w:rPr>
        <w:t>（6）项目实施过程中供应商需指派专人负责安全工作，确保文明安全施工，实施期间发生的安全问题由供应商负责。</w:t>
      </w:r>
    </w:p>
    <w:bookmarkEnd w:id="57"/>
    <w:p w14:paraId="09DC02FD">
      <w:pPr>
        <w:pStyle w:val="2"/>
      </w:pPr>
      <w:bookmarkStart w:id="61" w:name="_Toc82505665"/>
    </w:p>
    <w:p w14:paraId="38C20190"/>
    <w:p w14:paraId="6BB41FDA">
      <w:pPr>
        <w:pStyle w:val="3"/>
        <w:widowControl/>
        <w:adjustRightInd w:val="0"/>
        <w:snapToGrid w:val="0"/>
        <w:spacing w:before="0" w:after="0" w:line="500" w:lineRule="exact"/>
        <w:jc w:val="center"/>
        <w:rPr>
          <w:rFonts w:ascii="宋体" w:hAnsi="宋体" w:cs="宋体"/>
          <w:b w:val="0"/>
        </w:rPr>
      </w:pPr>
      <w:r>
        <w:rPr>
          <w:rFonts w:hint="eastAsia" w:ascii="宋体" w:hAnsi="宋体" w:cs="宋体"/>
          <w:b w:val="0"/>
          <w:sz w:val="36"/>
          <w:szCs w:val="36"/>
        </w:rPr>
        <w:t>第四部分  响应文件</w:t>
      </w:r>
      <w:bookmarkEnd w:id="56"/>
      <w:r>
        <w:rPr>
          <w:rFonts w:hint="eastAsia" w:ascii="宋体" w:hAnsi="宋体" w:cs="宋体"/>
          <w:b w:val="0"/>
          <w:sz w:val="36"/>
          <w:szCs w:val="36"/>
        </w:rPr>
        <w:t>组成</w:t>
      </w:r>
      <w:bookmarkEnd w:id="61"/>
    </w:p>
    <w:p w14:paraId="72445794">
      <w:pPr>
        <w:adjustRightInd w:val="0"/>
        <w:snapToGrid w:val="0"/>
        <w:spacing w:line="440" w:lineRule="exact"/>
        <w:ind w:firstLine="560" w:firstLineChars="200"/>
        <w:jc w:val="left"/>
        <w:rPr>
          <w:rFonts w:ascii="宋体" w:hAnsi="宋体" w:cs="宋体"/>
          <w:b/>
          <w:sz w:val="28"/>
          <w:szCs w:val="28"/>
        </w:rPr>
      </w:pPr>
      <w:r>
        <w:rPr>
          <w:rFonts w:hint="eastAsia" w:ascii="宋体" w:hAnsi="宋体" w:cs="宋体"/>
          <w:b/>
          <w:sz w:val="28"/>
          <w:szCs w:val="28"/>
        </w:rPr>
        <w:t>响应文件由资格审查证明材料、价格文件二部分组成。</w:t>
      </w:r>
      <w:r>
        <w:rPr>
          <w:rFonts w:hint="eastAsia" w:ascii="宋体" w:hAnsi="宋体" w:cs="宋体"/>
          <w:b/>
          <w:bCs/>
          <w:kern w:val="0"/>
          <w:sz w:val="28"/>
          <w:szCs w:val="28"/>
          <w:lang w:val="zh-CN"/>
        </w:rPr>
        <w:t>请供应商根据本</w:t>
      </w:r>
      <w:r>
        <w:rPr>
          <w:rFonts w:hint="eastAsia" w:ascii="宋体" w:hAnsi="宋体" w:cs="宋体"/>
          <w:b/>
          <w:bCs/>
          <w:kern w:val="0"/>
          <w:sz w:val="28"/>
          <w:szCs w:val="28"/>
        </w:rPr>
        <w:t>询价</w:t>
      </w:r>
      <w:r>
        <w:rPr>
          <w:rFonts w:hint="eastAsia" w:ascii="宋体" w:hAnsi="宋体" w:cs="宋体"/>
          <w:b/>
          <w:bCs/>
          <w:kern w:val="0"/>
          <w:sz w:val="28"/>
          <w:szCs w:val="28"/>
          <w:lang w:val="zh-CN"/>
        </w:rPr>
        <w:t>文件的要求</w:t>
      </w:r>
      <w:r>
        <w:rPr>
          <w:rFonts w:hint="eastAsia" w:ascii="宋体" w:hAnsi="宋体" w:cs="宋体"/>
          <w:b/>
          <w:bCs/>
          <w:kern w:val="0"/>
          <w:sz w:val="28"/>
          <w:szCs w:val="28"/>
        </w:rPr>
        <w:t>准备</w:t>
      </w:r>
      <w:r>
        <w:rPr>
          <w:rFonts w:hint="eastAsia" w:ascii="宋体" w:hAnsi="宋体" w:cs="宋体"/>
          <w:b/>
          <w:bCs/>
          <w:kern w:val="0"/>
          <w:sz w:val="28"/>
          <w:szCs w:val="28"/>
          <w:lang w:val="zh-CN"/>
        </w:rPr>
        <w:t>响应的材料。</w:t>
      </w:r>
    </w:p>
    <w:p w14:paraId="48816617">
      <w:pPr>
        <w:adjustRightInd w:val="0"/>
        <w:snapToGrid w:val="0"/>
        <w:spacing w:line="500" w:lineRule="exact"/>
        <w:rPr>
          <w:rFonts w:ascii="宋体" w:hAnsi="宋体" w:cs="宋体"/>
          <w:kern w:val="0"/>
          <w:sz w:val="28"/>
          <w:szCs w:val="28"/>
          <w:highlight w:val="yellow"/>
          <w:lang w:val="zh-CN"/>
        </w:rPr>
      </w:pPr>
      <w:r>
        <w:rPr>
          <w:rFonts w:asciiTheme="minorEastAsia" w:hAnsiTheme="minorEastAsia" w:eastAsiaTheme="minorEastAsia"/>
          <w:b/>
          <w:bCs/>
          <w:kern w:val="0"/>
          <w:sz w:val="28"/>
          <w:szCs w:val="28"/>
          <w:lang w:val="zh-CN"/>
        </w:rPr>
        <w:t>一、资格审查证明材料</w:t>
      </w:r>
    </w:p>
    <w:p w14:paraId="31A653E6">
      <w:pPr>
        <w:adjustRightInd w:val="0"/>
        <w:snapToGrid w:val="0"/>
        <w:spacing w:line="50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1.</w:t>
      </w:r>
      <w:r>
        <w:rPr>
          <w:rFonts w:hint="eastAsia" w:ascii="宋体" w:hAnsi="宋体" w:cs="宋体"/>
          <w:kern w:val="0"/>
          <w:sz w:val="28"/>
          <w:szCs w:val="28"/>
        </w:rPr>
        <w:t>投标人符合《中华人民共和国政府采购法》第二十二条规定条件的声明函</w:t>
      </w:r>
      <w:r>
        <w:rPr>
          <w:rFonts w:hint="eastAsia" w:ascii="宋体" w:hAnsi="宋体" w:cs="宋体"/>
          <w:kern w:val="0"/>
          <w:sz w:val="28"/>
          <w:szCs w:val="28"/>
          <w:lang w:val="zh-CN"/>
        </w:rPr>
        <w:t>（格式见附件1）（如分公司参加投标的，另需提供总公司的授权证明）；</w:t>
      </w:r>
    </w:p>
    <w:p w14:paraId="77A1BA0E">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2.法定代表人身份证明书、法定代表人身份证正反面复印件（格式见附件2）；</w:t>
      </w:r>
    </w:p>
    <w:p w14:paraId="6181F685">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3.法定代表人授权委托书、授权委托人（即代理人）身份证正反面复印件（格式见附件3</w:t>
      </w:r>
      <w:r>
        <w:rPr>
          <w:rFonts w:hint="eastAsia" w:ascii="宋体" w:hAnsi="宋体" w:cs="宋体"/>
          <w:bCs/>
          <w:sz w:val="28"/>
        </w:rPr>
        <w:t>，</w:t>
      </w:r>
      <w:r>
        <w:rPr>
          <w:rFonts w:hint="eastAsia" w:ascii="宋体" w:hAnsi="宋体" w:cs="宋体"/>
          <w:kern w:val="0"/>
          <w:sz w:val="28"/>
          <w:szCs w:val="28"/>
          <w:lang w:val="zh-CN"/>
        </w:rPr>
        <w:t>法定代表人参加的，无需提供授权委托书</w:t>
      </w:r>
      <w:r>
        <w:rPr>
          <w:rFonts w:hint="eastAsia" w:ascii="宋体" w:hAnsi="宋体" w:cs="宋体"/>
          <w:sz w:val="28"/>
          <w:szCs w:val="28"/>
        </w:rPr>
        <w:t>）；</w:t>
      </w:r>
    </w:p>
    <w:p w14:paraId="63F5A952">
      <w:pPr>
        <w:adjustRightInd w:val="0"/>
        <w:snapToGrid w:val="0"/>
        <w:spacing w:line="500" w:lineRule="exact"/>
        <w:ind w:firstLine="560" w:firstLineChars="200"/>
        <w:jc w:val="left"/>
        <w:rPr>
          <w:rFonts w:ascii="宋体" w:hAnsi="宋体" w:cs="宋体"/>
          <w:kern w:val="0"/>
          <w:sz w:val="28"/>
          <w:szCs w:val="28"/>
          <w:lang w:val="zh-CN"/>
        </w:rPr>
      </w:pPr>
      <w:r>
        <w:rPr>
          <w:rFonts w:hint="eastAsia" w:ascii="宋体" w:hAnsi="宋体" w:cs="宋体"/>
          <w:kern w:val="0"/>
          <w:sz w:val="28"/>
          <w:szCs w:val="28"/>
        </w:rPr>
        <w:t>4.提供</w:t>
      </w:r>
      <w:r>
        <w:rPr>
          <w:rFonts w:hint="eastAsia" w:ascii="宋体" w:hAnsi="宋体" w:cs="宋体"/>
          <w:sz w:val="28"/>
          <w:szCs w:val="28"/>
          <w:lang w:val="zh-CN"/>
        </w:rPr>
        <w:t>有效</w:t>
      </w:r>
      <w:r>
        <w:rPr>
          <w:rFonts w:hint="eastAsia" w:ascii="宋体" w:hAnsi="宋体" w:cs="宋体"/>
          <w:kern w:val="0"/>
          <w:sz w:val="28"/>
          <w:szCs w:val="28"/>
          <w:lang w:val="zh-CN"/>
        </w:rPr>
        <w:t>的营业执照</w:t>
      </w:r>
      <w:r>
        <w:rPr>
          <w:rFonts w:hint="eastAsia" w:ascii="宋体" w:hAnsi="宋体" w:cs="宋体"/>
          <w:kern w:val="0"/>
          <w:sz w:val="28"/>
          <w:szCs w:val="28"/>
        </w:rPr>
        <w:t>复印件</w:t>
      </w:r>
      <w:r>
        <w:rPr>
          <w:rFonts w:hint="eastAsia" w:ascii="宋体" w:hAnsi="宋体" w:cs="宋体"/>
          <w:kern w:val="0"/>
          <w:sz w:val="28"/>
          <w:szCs w:val="28"/>
          <w:lang w:val="zh-CN"/>
        </w:rPr>
        <w:t>（</w:t>
      </w:r>
      <w:r>
        <w:rPr>
          <w:rFonts w:hint="eastAsia" w:ascii="宋体" w:hAnsi="宋体" w:cs="宋体"/>
          <w:bCs/>
          <w:kern w:val="0"/>
          <w:sz w:val="28"/>
          <w:szCs w:val="28"/>
        </w:rPr>
        <w:t>加盖报价单位</w:t>
      </w:r>
      <w:r>
        <w:rPr>
          <w:rFonts w:hint="eastAsia" w:ascii="宋体" w:hAnsi="宋体" w:cs="宋体"/>
          <w:bCs/>
          <w:kern w:val="0"/>
          <w:sz w:val="28"/>
          <w:szCs w:val="28"/>
          <w:lang w:val="zh-CN"/>
        </w:rPr>
        <w:t>公章</w:t>
      </w:r>
      <w:r>
        <w:rPr>
          <w:rFonts w:hint="eastAsia" w:ascii="宋体" w:hAnsi="宋体" w:cs="宋体"/>
          <w:kern w:val="0"/>
          <w:sz w:val="28"/>
          <w:szCs w:val="28"/>
          <w:lang w:val="zh-CN"/>
        </w:rPr>
        <w:t>）；</w:t>
      </w:r>
    </w:p>
    <w:p w14:paraId="087D79CC">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5.质保承诺书（</w:t>
      </w:r>
      <w:r>
        <w:rPr>
          <w:rFonts w:hint="eastAsia" w:ascii="宋体" w:hAnsi="宋体" w:cs="宋体"/>
          <w:bCs/>
          <w:kern w:val="0"/>
          <w:sz w:val="28"/>
          <w:szCs w:val="28"/>
          <w:lang w:val="zh-CN"/>
        </w:rPr>
        <w:t>格式见</w:t>
      </w:r>
      <w:r>
        <w:rPr>
          <w:rFonts w:hint="eastAsia" w:ascii="宋体" w:hAnsi="宋体" w:cs="宋体"/>
          <w:sz w:val="28"/>
          <w:szCs w:val="28"/>
        </w:rPr>
        <w:t>附件8）；</w:t>
      </w:r>
    </w:p>
    <w:p w14:paraId="7D1E50D3">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6.未被“信用中国”、“中国政府采购网”、“信用江苏”网站列入失信被执行人、重大税收违法案件当事人名单、政府采购严重违法失信行为记录名单(提供网页截图)；</w:t>
      </w:r>
    </w:p>
    <w:p w14:paraId="081CBAB8">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7.提供近三年（自提交投标文件截止日前推三年，以合同签订时间为准）以来具有类似项目的业绩（提供合同复印件）；</w:t>
      </w:r>
    </w:p>
    <w:p w14:paraId="5733810D">
      <w:pPr>
        <w:adjustRightInd w:val="0"/>
        <w:snapToGrid w:val="0"/>
        <w:spacing w:line="500" w:lineRule="exact"/>
        <w:ind w:firstLine="560" w:firstLineChars="200"/>
        <w:jc w:val="left"/>
        <w:rPr>
          <w:rFonts w:ascii="宋体" w:hAnsi="宋体" w:cs="宋体"/>
          <w:b/>
          <w:bCs/>
          <w:sz w:val="28"/>
          <w:szCs w:val="28"/>
        </w:rPr>
      </w:pPr>
      <w:r>
        <w:rPr>
          <w:rFonts w:hint="eastAsia" w:ascii="宋体" w:hAnsi="宋体" w:cs="宋体"/>
          <w:sz w:val="28"/>
          <w:szCs w:val="28"/>
        </w:rPr>
        <w:t>8.</w:t>
      </w:r>
      <w:r>
        <w:rPr>
          <w:rFonts w:hint="eastAsia" w:ascii="宋体" w:hAnsi="宋体" w:cs="宋体"/>
          <w:bCs/>
          <w:kern w:val="0"/>
          <w:sz w:val="28"/>
          <w:szCs w:val="28"/>
          <w:lang w:val="zh-CN"/>
        </w:rPr>
        <w:t>响应供应商情况一览表（格式见附件4）；</w:t>
      </w:r>
    </w:p>
    <w:p w14:paraId="776B161E">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9.商务部分正负偏离表（</w:t>
      </w:r>
      <w:r>
        <w:rPr>
          <w:rFonts w:hint="eastAsia" w:ascii="宋体" w:hAnsi="宋体" w:cs="宋体"/>
          <w:bCs/>
          <w:kern w:val="0"/>
          <w:sz w:val="28"/>
          <w:szCs w:val="28"/>
          <w:lang w:val="zh-CN"/>
        </w:rPr>
        <w:t>格式见</w:t>
      </w:r>
      <w:r>
        <w:rPr>
          <w:rFonts w:hint="eastAsia" w:ascii="宋体" w:hAnsi="宋体" w:cs="宋体"/>
          <w:sz w:val="28"/>
          <w:szCs w:val="28"/>
        </w:rPr>
        <w:t>附件5）；</w:t>
      </w:r>
    </w:p>
    <w:p w14:paraId="06A2E835">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10.技术部分正负偏离表（</w:t>
      </w:r>
      <w:r>
        <w:rPr>
          <w:rFonts w:hint="eastAsia" w:ascii="宋体" w:hAnsi="宋体" w:cs="宋体"/>
          <w:bCs/>
          <w:kern w:val="0"/>
          <w:sz w:val="28"/>
          <w:szCs w:val="28"/>
          <w:lang w:val="zh-CN"/>
        </w:rPr>
        <w:t>格式见</w:t>
      </w:r>
      <w:r>
        <w:rPr>
          <w:rFonts w:hint="eastAsia" w:ascii="宋体" w:hAnsi="宋体" w:cs="宋体"/>
          <w:sz w:val="28"/>
          <w:szCs w:val="28"/>
        </w:rPr>
        <w:t>附件6）；</w:t>
      </w:r>
    </w:p>
    <w:p w14:paraId="19A38F93">
      <w:pPr>
        <w:adjustRightInd w:val="0"/>
        <w:snapToGrid w:val="0"/>
        <w:spacing w:line="500" w:lineRule="exact"/>
        <w:ind w:firstLine="560" w:firstLineChars="200"/>
        <w:jc w:val="left"/>
        <w:rPr>
          <w:rFonts w:ascii="宋体" w:hAnsi="宋体" w:cs="宋体"/>
          <w:sz w:val="28"/>
          <w:szCs w:val="28"/>
          <w:lang w:val="zh-CN"/>
        </w:rPr>
      </w:pPr>
      <w:r>
        <w:rPr>
          <w:rFonts w:hint="eastAsia" w:ascii="宋体" w:hAnsi="宋体" w:cs="宋体"/>
          <w:sz w:val="28"/>
          <w:szCs w:val="28"/>
          <w:lang w:val="zh-CN"/>
        </w:rPr>
        <w:t>填制商务和技术正负偏离表，完全响应的，请以空白表列示。不完全响应的，必须在偏离表中列示；列示不全的，视同故意隐瞒。</w:t>
      </w:r>
    </w:p>
    <w:p w14:paraId="4FA34EC0">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11.本项目采购文件要求响应供应商提供的和响应供应商认为与本项目有关的并可以提供的其他材料。</w:t>
      </w:r>
    </w:p>
    <w:p w14:paraId="2DEA2902">
      <w:pPr>
        <w:adjustRightInd w:val="0"/>
        <w:snapToGrid w:val="0"/>
        <w:spacing w:line="500" w:lineRule="exact"/>
        <w:rPr>
          <w:rFonts w:asciiTheme="minorEastAsia" w:hAnsiTheme="minorEastAsia" w:eastAsiaTheme="minorEastAsia"/>
          <w:b/>
          <w:bCs/>
          <w:kern w:val="0"/>
          <w:sz w:val="28"/>
          <w:szCs w:val="28"/>
          <w:lang w:val="zh-CN"/>
        </w:rPr>
      </w:pPr>
      <w:r>
        <w:rPr>
          <w:rFonts w:hint="eastAsia" w:asciiTheme="minorEastAsia" w:hAnsiTheme="minorEastAsia" w:eastAsiaTheme="minorEastAsia"/>
          <w:b/>
          <w:bCs/>
          <w:kern w:val="0"/>
          <w:sz w:val="28"/>
          <w:szCs w:val="28"/>
        </w:rPr>
        <w:t>二、</w:t>
      </w:r>
      <w:r>
        <w:rPr>
          <w:rFonts w:hint="eastAsia" w:asciiTheme="minorEastAsia" w:hAnsiTheme="minorEastAsia" w:eastAsiaTheme="minorEastAsia"/>
          <w:b/>
          <w:bCs/>
          <w:kern w:val="0"/>
          <w:sz w:val="28"/>
          <w:szCs w:val="28"/>
          <w:lang w:val="zh-CN"/>
        </w:rPr>
        <w:t>价格标</w:t>
      </w:r>
    </w:p>
    <w:p w14:paraId="20731ECC">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1.报价表（格式见附件7）；</w:t>
      </w:r>
    </w:p>
    <w:p w14:paraId="6A10338F">
      <w:pPr>
        <w:adjustRightInd w:val="0"/>
        <w:snapToGrid w:val="0"/>
        <w:spacing w:line="500" w:lineRule="exact"/>
        <w:ind w:firstLine="560" w:firstLineChars="200"/>
        <w:jc w:val="left"/>
        <w:rPr>
          <w:rFonts w:ascii="宋体" w:hAnsi="宋体" w:cs="宋体"/>
          <w:b/>
          <w:bCs/>
          <w:sz w:val="28"/>
          <w:szCs w:val="28"/>
        </w:rPr>
      </w:pPr>
      <w:r>
        <w:rPr>
          <w:rFonts w:hint="eastAsia" w:ascii="宋体" w:hAnsi="宋体" w:cs="宋体"/>
          <w:b/>
          <w:bCs/>
          <w:sz w:val="28"/>
          <w:szCs w:val="28"/>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14:paraId="4032FBF5">
      <w:pPr>
        <w:widowControl/>
        <w:ind w:firstLine="210"/>
        <w:jc w:val="left"/>
        <w:rPr>
          <w:rFonts w:ascii="宋体" w:hAnsi="宋体" w:cs="宋体"/>
          <w:kern w:val="0"/>
          <w:sz w:val="32"/>
          <w:szCs w:val="32"/>
          <w:lang w:val="zh-CN"/>
        </w:rPr>
      </w:pPr>
      <w:r>
        <w:rPr>
          <w:rFonts w:ascii="宋体" w:hAnsi="宋体" w:cs="宋体"/>
          <w:szCs w:val="20"/>
          <w:lang w:val="zh-CN"/>
        </w:rPr>
        <w:br w:type="page"/>
      </w:r>
    </w:p>
    <w:p w14:paraId="6D6EE35C">
      <w:pPr>
        <w:snapToGrid w:val="0"/>
        <w:spacing w:line="400" w:lineRule="exact"/>
        <w:ind w:firstLine="320"/>
        <w:contextualSpacing/>
        <w:rPr>
          <w:rFonts w:ascii="宋体" w:hAnsi="宋体" w:cs="宋体"/>
          <w:kern w:val="0"/>
          <w:sz w:val="32"/>
          <w:szCs w:val="32"/>
          <w:lang w:val="zh-CN"/>
        </w:rPr>
      </w:pPr>
      <w:r>
        <w:rPr>
          <w:rFonts w:hint="eastAsia" w:ascii="宋体" w:hAnsi="宋体" w:cs="宋体"/>
          <w:kern w:val="0"/>
          <w:sz w:val="32"/>
          <w:szCs w:val="32"/>
          <w:lang w:val="zh-CN"/>
        </w:rPr>
        <w:t>附件1</w:t>
      </w:r>
    </w:p>
    <w:p w14:paraId="635DA5F8">
      <w:pPr>
        <w:ind w:firstLine="301"/>
        <w:jc w:val="center"/>
        <w:rPr>
          <w:rFonts w:ascii="宋体" w:hAnsi="宋体" w:cs="宋体"/>
          <w:b/>
          <w:color w:val="000000"/>
          <w:sz w:val="30"/>
          <w:szCs w:val="30"/>
        </w:rPr>
      </w:pPr>
      <w:r>
        <w:rPr>
          <w:rFonts w:hint="eastAsia" w:ascii="宋体" w:hAnsi="宋体" w:cs="宋体"/>
          <w:b/>
          <w:color w:val="000000"/>
          <w:sz w:val="30"/>
          <w:szCs w:val="30"/>
        </w:rPr>
        <w:t>投标人符合《中华人民共和国政府采购法》第二十二条规定条件的声明函</w:t>
      </w:r>
    </w:p>
    <w:p w14:paraId="7E6B0B55">
      <w:pPr>
        <w:spacing w:line="460" w:lineRule="exact"/>
        <w:ind w:firstLine="442"/>
        <w:rPr>
          <w:rFonts w:ascii="宋体" w:hAnsi="宋体" w:cs="宋体"/>
          <w:b/>
          <w:bCs/>
          <w:color w:val="000000"/>
          <w:sz w:val="44"/>
          <w:szCs w:val="44"/>
        </w:rPr>
      </w:pPr>
    </w:p>
    <w:p w14:paraId="54D81FB3">
      <w:pPr>
        <w:spacing w:line="520" w:lineRule="exact"/>
        <w:ind w:firstLine="480" w:firstLineChars="200"/>
        <w:rPr>
          <w:rFonts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000000"/>
          <w:sz w:val="24"/>
          <w:szCs w:val="21"/>
          <w:u w:val="single"/>
        </w:rPr>
        <w:t>________________ _</w:t>
      </w:r>
      <w:r>
        <w:rPr>
          <w:rFonts w:hint="eastAsia" w:ascii="宋体" w:hAnsi="宋体" w:cs="宋体"/>
          <w:bCs/>
          <w:color w:val="000000"/>
          <w:sz w:val="24"/>
          <w:szCs w:val="21"/>
        </w:rPr>
        <w:t>（项目名称）的投标活动。针对《中华人民共和国政府采购法》第二十二条规定做出如下声明：</w:t>
      </w:r>
    </w:p>
    <w:p w14:paraId="574AED33">
      <w:pPr>
        <w:spacing w:line="520" w:lineRule="exact"/>
        <w:ind w:firstLine="240"/>
        <w:rPr>
          <w:rFonts w:ascii="宋体" w:hAnsi="宋体" w:cs="宋体"/>
          <w:color w:val="000000"/>
          <w:sz w:val="24"/>
        </w:rPr>
      </w:pPr>
      <w:r>
        <w:rPr>
          <w:rFonts w:hint="eastAsia" w:ascii="宋体" w:hAnsi="宋体" w:cs="宋体"/>
          <w:bCs/>
          <w:color w:val="000000"/>
          <w:sz w:val="24"/>
          <w:szCs w:val="21"/>
        </w:rPr>
        <w:t>1.我单位具有独立承担民事责任的能力；</w:t>
      </w:r>
    </w:p>
    <w:p w14:paraId="63B49233">
      <w:pPr>
        <w:spacing w:line="520" w:lineRule="exact"/>
        <w:ind w:firstLine="240"/>
        <w:rPr>
          <w:rFonts w:ascii="宋体" w:hAnsi="宋体" w:cs="宋体"/>
          <w:color w:val="000000"/>
          <w:sz w:val="24"/>
        </w:rPr>
      </w:pPr>
      <w:r>
        <w:rPr>
          <w:rFonts w:hint="eastAsia" w:ascii="宋体" w:hAnsi="宋体" w:cs="宋体"/>
          <w:color w:val="000000"/>
          <w:sz w:val="24"/>
        </w:rPr>
        <w:t>2.我单位具有良好的商业信誉和健全的财务会计制度；</w:t>
      </w:r>
    </w:p>
    <w:p w14:paraId="5ED7C8E3">
      <w:pPr>
        <w:spacing w:line="520" w:lineRule="exact"/>
        <w:ind w:firstLine="240"/>
        <w:rPr>
          <w:rFonts w:ascii="宋体" w:hAnsi="宋体" w:cs="宋体"/>
          <w:color w:val="000000"/>
          <w:sz w:val="24"/>
        </w:rPr>
      </w:pPr>
      <w:r>
        <w:rPr>
          <w:rFonts w:hint="eastAsia" w:ascii="宋体" w:hAnsi="宋体" w:cs="宋体"/>
          <w:color w:val="000000"/>
          <w:sz w:val="24"/>
        </w:rPr>
        <w:t>3.我单位具有履行合同所必需的设备和专业技术能力；</w:t>
      </w:r>
    </w:p>
    <w:p w14:paraId="71AC90D9">
      <w:pPr>
        <w:spacing w:line="520" w:lineRule="exact"/>
        <w:ind w:firstLine="240"/>
        <w:rPr>
          <w:rFonts w:ascii="宋体" w:hAnsi="宋体" w:cs="宋体"/>
          <w:color w:val="000000"/>
          <w:sz w:val="24"/>
        </w:rPr>
      </w:pPr>
      <w:r>
        <w:rPr>
          <w:rFonts w:hint="eastAsia" w:ascii="宋体" w:hAnsi="宋体" w:cs="宋体"/>
          <w:color w:val="000000"/>
          <w:sz w:val="24"/>
        </w:rPr>
        <w:t>4.我单位有依法缴纳税收和社会保障资金的良好记录；</w:t>
      </w:r>
    </w:p>
    <w:p w14:paraId="79CC37F6">
      <w:pPr>
        <w:spacing w:line="520" w:lineRule="exact"/>
        <w:ind w:firstLine="240"/>
        <w:rPr>
          <w:rFonts w:ascii="宋体" w:hAnsi="宋体" w:cs="宋体"/>
          <w:color w:val="000000"/>
          <w:sz w:val="24"/>
        </w:rPr>
      </w:pPr>
      <w:r>
        <w:rPr>
          <w:rFonts w:hint="eastAsia" w:ascii="宋体" w:hAnsi="宋体" w:cs="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B1B2912">
      <w:pPr>
        <w:spacing w:line="520" w:lineRule="exact"/>
        <w:ind w:firstLine="240"/>
        <w:rPr>
          <w:rFonts w:ascii="宋体" w:hAnsi="宋体" w:cs="宋体"/>
          <w:color w:val="000000"/>
          <w:sz w:val="24"/>
        </w:rPr>
      </w:pPr>
      <w:r>
        <w:rPr>
          <w:rFonts w:hint="eastAsia" w:ascii="宋体" w:hAnsi="宋体" w:cs="宋体"/>
          <w:color w:val="000000"/>
          <w:sz w:val="24"/>
        </w:rPr>
        <w:t>6.我单位满足法律、行政法规规定的其他条件。</w:t>
      </w:r>
    </w:p>
    <w:p w14:paraId="7CC2E6DE">
      <w:pPr>
        <w:spacing w:line="500" w:lineRule="exact"/>
        <w:ind w:firstLine="240"/>
        <w:rPr>
          <w:rFonts w:ascii="宋体" w:hAnsi="宋体" w:cs="宋体"/>
          <w:color w:val="000000"/>
          <w:sz w:val="24"/>
        </w:rPr>
      </w:pPr>
    </w:p>
    <w:p w14:paraId="2EBFB783">
      <w:pPr>
        <w:spacing w:line="500" w:lineRule="exact"/>
        <w:ind w:firstLine="240"/>
        <w:rPr>
          <w:rFonts w:ascii="宋体" w:hAnsi="宋体" w:cs="宋体"/>
          <w:color w:val="000000"/>
          <w:sz w:val="24"/>
        </w:rPr>
      </w:pPr>
    </w:p>
    <w:p w14:paraId="0B7B4011">
      <w:pPr>
        <w:spacing w:line="500" w:lineRule="exact"/>
        <w:ind w:firstLine="240"/>
        <w:rPr>
          <w:rFonts w:ascii="宋体" w:hAnsi="宋体" w:cs="宋体"/>
          <w:bCs/>
          <w:color w:val="000000"/>
          <w:sz w:val="24"/>
          <w:szCs w:val="21"/>
        </w:rPr>
      </w:pPr>
    </w:p>
    <w:p w14:paraId="4E550B6D">
      <w:pPr>
        <w:spacing w:line="500" w:lineRule="exact"/>
        <w:ind w:firstLine="240"/>
        <w:rPr>
          <w:rFonts w:ascii="宋体" w:hAnsi="宋体" w:cs="宋体"/>
          <w:bCs/>
          <w:color w:val="000000"/>
          <w:sz w:val="24"/>
          <w:szCs w:val="21"/>
        </w:rPr>
      </w:pPr>
    </w:p>
    <w:p w14:paraId="264CB18C">
      <w:pPr>
        <w:spacing w:line="500" w:lineRule="exact"/>
        <w:ind w:firstLine="240"/>
        <w:rPr>
          <w:rFonts w:ascii="宋体" w:hAnsi="宋体" w:cs="宋体"/>
          <w:bCs/>
          <w:color w:val="000000"/>
          <w:sz w:val="24"/>
          <w:szCs w:val="21"/>
        </w:rPr>
      </w:pPr>
    </w:p>
    <w:p w14:paraId="199B4E29">
      <w:pPr>
        <w:spacing w:line="460" w:lineRule="exact"/>
        <w:ind w:firstLine="240"/>
        <w:jc w:val="center"/>
        <w:rPr>
          <w:rFonts w:ascii="宋体" w:hAnsi="宋体" w:cs="宋体"/>
          <w:bCs/>
          <w:color w:val="000000"/>
          <w:sz w:val="24"/>
          <w:szCs w:val="21"/>
        </w:rPr>
      </w:pPr>
      <w:r>
        <w:rPr>
          <w:rFonts w:hint="eastAsia" w:ascii="宋体" w:hAnsi="宋体" w:cs="宋体"/>
          <w:bCs/>
          <w:color w:val="000000"/>
          <w:sz w:val="24"/>
          <w:szCs w:val="21"/>
        </w:rPr>
        <w:t xml:space="preserve">                           承诺人名称（公章）：</w:t>
      </w:r>
    </w:p>
    <w:p w14:paraId="3E731F5C">
      <w:pPr>
        <w:spacing w:line="460" w:lineRule="exact"/>
        <w:ind w:firstLine="240"/>
        <w:jc w:val="right"/>
        <w:rPr>
          <w:rFonts w:ascii="宋体" w:hAnsi="宋体" w:cs="宋体"/>
          <w:bCs/>
          <w:color w:val="000000"/>
          <w:sz w:val="24"/>
          <w:szCs w:val="21"/>
        </w:rPr>
      </w:pPr>
    </w:p>
    <w:p w14:paraId="5A767C68">
      <w:pPr>
        <w:spacing w:line="460" w:lineRule="exact"/>
        <w:ind w:firstLine="240"/>
        <w:jc w:val="center"/>
        <w:rPr>
          <w:rFonts w:ascii="宋体" w:hAnsi="宋体" w:cs="宋体"/>
          <w:bCs/>
          <w:color w:val="000000"/>
          <w:sz w:val="24"/>
          <w:szCs w:val="21"/>
        </w:rPr>
      </w:pPr>
      <w:r>
        <w:rPr>
          <w:rFonts w:hint="eastAsia" w:ascii="宋体" w:hAnsi="宋体" w:cs="宋体"/>
          <w:bCs/>
          <w:color w:val="000000"/>
          <w:sz w:val="24"/>
          <w:szCs w:val="21"/>
        </w:rPr>
        <w:t xml:space="preserve">                           日期：   年   月   日</w:t>
      </w:r>
    </w:p>
    <w:p w14:paraId="77DA7732">
      <w:pPr>
        <w:spacing w:line="360" w:lineRule="auto"/>
        <w:ind w:firstLine="280"/>
        <w:rPr>
          <w:rFonts w:ascii="宋体" w:hAnsi="宋体" w:cs="宋体"/>
          <w:bCs/>
          <w:sz w:val="28"/>
          <w:szCs w:val="22"/>
        </w:rPr>
      </w:pPr>
    </w:p>
    <w:p w14:paraId="603143A4">
      <w:pPr>
        <w:spacing w:line="360" w:lineRule="auto"/>
        <w:ind w:firstLine="240"/>
        <w:rPr>
          <w:rFonts w:ascii="宋体" w:hAnsi="宋体" w:cs="宋体"/>
          <w:bCs/>
          <w:sz w:val="24"/>
          <w:szCs w:val="21"/>
        </w:rPr>
      </w:pPr>
      <w:r>
        <w:rPr>
          <w:rFonts w:hint="eastAsia" w:ascii="宋体" w:hAnsi="宋体" w:cs="宋体"/>
          <w:bCs/>
          <w:sz w:val="24"/>
          <w:szCs w:val="21"/>
        </w:rPr>
        <w:br w:type="page"/>
      </w:r>
    </w:p>
    <w:p w14:paraId="22BE5BA4">
      <w:pPr>
        <w:ind w:firstLine="320"/>
        <w:jc w:val="left"/>
        <w:rPr>
          <w:rFonts w:ascii="宋体" w:hAnsi="宋体" w:cs="宋体"/>
          <w:bCs/>
          <w:sz w:val="32"/>
          <w:szCs w:val="32"/>
        </w:rPr>
      </w:pPr>
      <w:r>
        <w:rPr>
          <w:rFonts w:hint="eastAsia" w:ascii="宋体" w:hAnsi="宋体" w:cs="宋体"/>
          <w:bCs/>
          <w:sz w:val="32"/>
          <w:szCs w:val="32"/>
        </w:rPr>
        <w:t>附件2</w:t>
      </w:r>
    </w:p>
    <w:p w14:paraId="5AA092DD">
      <w:pPr>
        <w:spacing w:line="560" w:lineRule="exact"/>
        <w:ind w:firstLine="321"/>
        <w:jc w:val="center"/>
        <w:rPr>
          <w:rFonts w:hint="eastAsia" w:ascii="宋体" w:hAnsi="宋体" w:cs="宋体"/>
          <w:b/>
          <w:bCs/>
          <w:sz w:val="32"/>
          <w:szCs w:val="32"/>
        </w:rPr>
      </w:pPr>
      <w:r>
        <w:rPr>
          <w:rFonts w:hint="eastAsia" w:ascii="宋体" w:hAnsi="宋体" w:cs="宋体"/>
          <w:b/>
          <w:bCs/>
          <w:sz w:val="32"/>
          <w:szCs w:val="32"/>
        </w:rPr>
        <w:t>法定代表人身份证明</w:t>
      </w:r>
    </w:p>
    <w:p w14:paraId="6C3D5ECF">
      <w:pPr>
        <w:spacing w:line="560" w:lineRule="exact"/>
        <w:ind w:firstLine="321"/>
        <w:jc w:val="center"/>
        <w:rPr>
          <w:rFonts w:hint="eastAsia" w:ascii="宋体" w:hAnsi="宋体" w:cs="宋体"/>
          <w:b/>
          <w:bCs/>
          <w:sz w:val="32"/>
          <w:szCs w:val="32"/>
        </w:rPr>
      </w:pPr>
    </w:p>
    <w:p w14:paraId="47E74F18">
      <w:pPr>
        <w:spacing w:line="560" w:lineRule="exact"/>
        <w:jc w:val="both"/>
        <w:rPr>
          <w:rFonts w:ascii="宋体" w:hAnsi="宋体" w:cs="宋体"/>
          <w:sz w:val="24"/>
          <w:u w:val="single"/>
        </w:rPr>
      </w:pPr>
      <w:r>
        <w:rPr>
          <w:rFonts w:hint="eastAsia" w:ascii="宋体" w:hAnsi="宋体" w:cs="宋体"/>
          <w:sz w:val="24"/>
          <w:u w:val="single"/>
          <w:lang w:val="en-US" w:eastAsia="zh-CN"/>
        </w:rPr>
        <w:t xml:space="preserve">         </w:t>
      </w:r>
      <w:r>
        <w:rPr>
          <w:rFonts w:hint="eastAsia" w:ascii="宋体" w:hAnsi="宋体" w:cs="宋体"/>
          <w:sz w:val="24"/>
        </w:rPr>
        <w:t>先生/女士，身份证号码：</w:t>
      </w:r>
      <w:r>
        <w:rPr>
          <w:rFonts w:hint="eastAsia" w:ascii="宋体" w:hAnsi="宋体" w:cs="宋体"/>
          <w:sz w:val="24"/>
          <w:u w:val="single"/>
          <w:lang w:val="en-US" w:eastAsia="zh-CN"/>
        </w:rPr>
        <w:t xml:space="preserve">                             </w:t>
      </w:r>
      <w:r>
        <w:rPr>
          <w:rFonts w:hint="eastAsia" w:ascii="宋体" w:hAnsi="宋体" w:cs="宋体"/>
          <w:sz w:val="24"/>
        </w:rPr>
        <w:t>，</w:t>
      </w:r>
    </w:p>
    <w:p w14:paraId="0882F007">
      <w:pPr>
        <w:spacing w:line="480" w:lineRule="exact"/>
        <w:ind w:firstLine="480" w:firstLineChars="200"/>
        <w:rPr>
          <w:rFonts w:ascii="宋体" w:hAnsi="宋体" w:cs="宋体"/>
          <w:sz w:val="24"/>
        </w:rPr>
      </w:pPr>
      <w:r>
        <w:rPr>
          <w:rFonts w:hint="eastAsia" w:ascii="宋体" w:hAnsi="宋体" w:cs="宋体"/>
          <w:sz w:val="24"/>
        </w:rPr>
        <w:t>现任我单位</w:t>
      </w:r>
      <w:r>
        <w:rPr>
          <w:rFonts w:hint="eastAsia" w:ascii="宋体" w:hAnsi="宋体" w:cs="宋体"/>
          <w:sz w:val="24"/>
          <w:u w:val="single"/>
          <w:lang w:val="en-US" w:eastAsia="zh-CN"/>
        </w:rPr>
        <w:t xml:space="preserve">              </w:t>
      </w:r>
      <w:r>
        <w:rPr>
          <w:rFonts w:hint="eastAsia" w:ascii="宋体" w:hAnsi="宋体" w:cs="宋体"/>
          <w:sz w:val="24"/>
        </w:rPr>
        <w:t xml:space="preserve">  职务，为法定代表人，特此证明。</w:t>
      </w:r>
    </w:p>
    <w:p w14:paraId="01ADA030">
      <w:pPr>
        <w:spacing w:line="480" w:lineRule="exact"/>
        <w:ind w:firstLine="240"/>
        <w:rPr>
          <w:rFonts w:ascii="宋体" w:hAnsi="宋体" w:cs="宋体"/>
          <w:sz w:val="24"/>
        </w:rPr>
      </w:pPr>
    </w:p>
    <w:p w14:paraId="4E229570">
      <w:pPr>
        <w:spacing w:after="120"/>
        <w:ind w:firstLine="210"/>
        <w:rPr>
          <w:rFonts w:ascii="宋体" w:hAnsi="宋体" w:cs="宋体"/>
          <w:szCs w:val="20"/>
        </w:rPr>
      </w:pPr>
    </w:p>
    <w:p w14:paraId="095AF8DB">
      <w:pPr>
        <w:adjustRightInd w:val="0"/>
        <w:spacing w:line="480" w:lineRule="auto"/>
        <w:ind w:left="3255" w:leftChars="1550" w:firstLine="240" w:firstLineChars="100"/>
        <w:rPr>
          <w:rFonts w:ascii="宋体" w:hAnsi="宋体" w:cs="宋体"/>
          <w:sz w:val="24"/>
        </w:rPr>
      </w:pPr>
      <w:r>
        <w:rPr>
          <w:rFonts w:hint="eastAsia" w:ascii="宋体" w:hAnsi="宋体" w:cs="宋体"/>
          <w:sz w:val="24"/>
        </w:rPr>
        <w:t>单位名称(盖公章)：</w:t>
      </w:r>
    </w:p>
    <w:p w14:paraId="48BE6931">
      <w:pPr>
        <w:adjustRightInd w:val="0"/>
        <w:spacing w:line="480" w:lineRule="auto"/>
        <w:ind w:firstLine="3840" w:firstLineChars="1600"/>
        <w:rPr>
          <w:rFonts w:ascii="宋体" w:hAnsi="宋体" w:cs="宋体"/>
          <w:sz w:val="24"/>
        </w:rPr>
      </w:pPr>
      <w:r>
        <w:rPr>
          <w:rFonts w:hint="eastAsia" w:ascii="宋体" w:hAnsi="宋体" w:cs="宋体"/>
          <w:sz w:val="24"/>
        </w:rPr>
        <w:t>日 期：     年   月   日</w:t>
      </w:r>
    </w:p>
    <w:p w14:paraId="520D574B">
      <w:pPr>
        <w:ind w:firstLine="210"/>
        <w:rPr>
          <w:rFonts w:ascii="宋体" w:hAnsi="宋体" w:cs="宋体"/>
        </w:rPr>
      </w:pPr>
    </w:p>
    <w:p w14:paraId="003B68D1">
      <w:pPr>
        <w:widowControl/>
        <w:spacing w:line="360" w:lineRule="auto"/>
        <w:ind w:firstLine="241"/>
        <w:rPr>
          <w:rFonts w:hint="eastAsia" w:ascii="宋体" w:hAnsi="宋体" w:cs="宋体"/>
          <w:b/>
          <w:sz w:val="24"/>
        </w:rPr>
      </w:pPr>
    </w:p>
    <w:p w14:paraId="6360F5E9">
      <w:pPr>
        <w:widowControl/>
        <w:spacing w:line="360" w:lineRule="auto"/>
        <w:ind w:firstLine="241"/>
        <w:rPr>
          <w:rFonts w:hint="eastAsia" w:ascii="宋体" w:hAnsi="宋体" w:cs="宋体"/>
          <w:b/>
          <w:sz w:val="24"/>
        </w:rPr>
      </w:pPr>
    </w:p>
    <w:p w14:paraId="41FB4B22">
      <w:pPr>
        <w:widowControl/>
        <w:spacing w:line="360" w:lineRule="auto"/>
        <w:ind w:firstLine="241"/>
        <w:rPr>
          <w:rFonts w:hint="eastAsia" w:ascii="宋体" w:hAnsi="宋体" w:cs="宋体"/>
          <w:b/>
          <w:sz w:val="24"/>
        </w:rPr>
      </w:pPr>
    </w:p>
    <w:p w14:paraId="525D6F1C">
      <w:pPr>
        <w:widowControl/>
        <w:spacing w:line="360" w:lineRule="auto"/>
        <w:ind w:firstLine="241"/>
        <w:rPr>
          <w:rFonts w:hint="eastAsia" w:ascii="宋体" w:hAnsi="宋体" w:cs="宋体"/>
          <w:b/>
          <w:sz w:val="24"/>
        </w:rPr>
      </w:pPr>
    </w:p>
    <w:p w14:paraId="776B8101">
      <w:pPr>
        <w:widowControl/>
        <w:spacing w:line="360" w:lineRule="auto"/>
        <w:ind w:firstLine="241"/>
        <w:rPr>
          <w:rFonts w:hint="eastAsia" w:ascii="宋体" w:hAnsi="宋体" w:cs="宋体"/>
          <w:b/>
          <w:sz w:val="24"/>
        </w:rPr>
      </w:pPr>
    </w:p>
    <w:p w14:paraId="49BE9D94">
      <w:pPr>
        <w:widowControl/>
        <w:spacing w:line="360" w:lineRule="auto"/>
        <w:ind w:firstLine="241"/>
        <w:rPr>
          <w:rFonts w:hint="eastAsia" w:ascii="宋体" w:hAnsi="宋体" w:cs="宋体"/>
          <w:b/>
          <w:sz w:val="24"/>
        </w:rPr>
      </w:pPr>
    </w:p>
    <w:p w14:paraId="1FC15338">
      <w:pPr>
        <w:widowControl/>
        <w:spacing w:line="360" w:lineRule="auto"/>
        <w:ind w:firstLine="241"/>
        <w:rPr>
          <w:rFonts w:hint="eastAsia" w:ascii="宋体" w:hAnsi="宋体" w:cs="宋体"/>
          <w:b/>
          <w:sz w:val="24"/>
        </w:rPr>
      </w:pPr>
    </w:p>
    <w:p w14:paraId="6DEA3B85">
      <w:pPr>
        <w:widowControl/>
        <w:spacing w:line="360" w:lineRule="auto"/>
        <w:ind w:firstLine="241"/>
        <w:rPr>
          <w:rFonts w:hint="eastAsia" w:ascii="宋体" w:hAnsi="宋体" w:cs="宋体"/>
          <w:b/>
          <w:sz w:val="24"/>
        </w:rPr>
      </w:pPr>
    </w:p>
    <w:p w14:paraId="1A41B24F">
      <w:pPr>
        <w:widowControl/>
        <w:spacing w:line="360" w:lineRule="auto"/>
        <w:ind w:firstLine="241"/>
        <w:rPr>
          <w:rFonts w:hint="eastAsia" w:ascii="宋体" w:hAnsi="宋体" w:cs="宋体"/>
          <w:b/>
          <w:sz w:val="24"/>
        </w:rPr>
      </w:pPr>
    </w:p>
    <w:p w14:paraId="3D1CAE55">
      <w:pPr>
        <w:widowControl/>
        <w:spacing w:line="360" w:lineRule="auto"/>
        <w:ind w:firstLine="241"/>
        <w:rPr>
          <w:rFonts w:hint="eastAsia" w:ascii="宋体" w:hAnsi="宋体" w:cs="宋体"/>
          <w:b/>
          <w:sz w:val="24"/>
        </w:rPr>
      </w:pPr>
    </w:p>
    <w:p w14:paraId="7F3CCC4A">
      <w:pPr>
        <w:widowControl/>
        <w:spacing w:line="360" w:lineRule="auto"/>
        <w:ind w:firstLine="241"/>
        <w:rPr>
          <w:rFonts w:hint="eastAsia" w:ascii="宋体" w:hAnsi="宋体" w:cs="宋体"/>
          <w:b/>
          <w:sz w:val="24"/>
        </w:rPr>
      </w:pPr>
    </w:p>
    <w:p w14:paraId="1FD89190">
      <w:pPr>
        <w:widowControl/>
        <w:spacing w:line="360" w:lineRule="auto"/>
        <w:ind w:firstLine="241"/>
        <w:rPr>
          <w:rFonts w:hint="eastAsia" w:ascii="宋体" w:hAnsi="宋体" w:cs="宋体"/>
          <w:b/>
          <w:sz w:val="24"/>
        </w:rPr>
      </w:pPr>
    </w:p>
    <w:p w14:paraId="679CF800">
      <w:pPr>
        <w:widowControl/>
        <w:spacing w:line="360" w:lineRule="auto"/>
        <w:ind w:firstLine="241"/>
        <w:rPr>
          <w:rFonts w:hint="eastAsia" w:ascii="宋体" w:hAnsi="宋体" w:eastAsia="宋体" w:cs="宋体"/>
          <w:b/>
          <w:bCs/>
          <w:kern w:val="0"/>
          <w:sz w:val="28"/>
          <w:szCs w:val="28"/>
          <w:lang w:eastAsia="zh-CN"/>
        </w:rPr>
      </w:pPr>
      <w:r>
        <w:rPr>
          <w:rFonts w:hint="eastAsia" w:ascii="宋体" w:hAnsi="宋体" w:cs="宋体"/>
          <w:b/>
          <w:sz w:val="24"/>
        </w:rPr>
        <w:t>附：法定代表人的身份证正反面复印件</w:t>
      </w:r>
      <w:r>
        <w:rPr>
          <w:rFonts w:hint="eastAsia" w:ascii="宋体" w:hAnsi="宋体" w:cs="宋体"/>
          <w:b/>
          <w:sz w:val="24"/>
          <w:lang w:eastAsia="zh-CN"/>
        </w:rPr>
        <w:t>（</w:t>
      </w:r>
      <w:r>
        <w:rPr>
          <w:rFonts w:hint="eastAsia" w:ascii="宋体" w:hAnsi="宋体" w:cs="宋体"/>
          <w:b/>
          <w:sz w:val="24"/>
          <w:lang w:val="en-US" w:eastAsia="zh-CN"/>
        </w:rPr>
        <w:t>盖章</w:t>
      </w:r>
      <w:r>
        <w:rPr>
          <w:rFonts w:hint="eastAsia" w:ascii="宋体" w:hAnsi="宋体" w:cs="宋体"/>
          <w:b/>
          <w:sz w:val="24"/>
          <w:lang w:eastAsia="zh-CN"/>
        </w:rPr>
        <w:t>）</w:t>
      </w:r>
    </w:p>
    <w:p w14:paraId="26141EC7">
      <w:pPr>
        <w:adjustRightInd w:val="0"/>
        <w:snapToGrid w:val="0"/>
        <w:spacing w:line="312" w:lineRule="auto"/>
        <w:ind w:firstLine="560" w:firstLineChars="200"/>
        <w:jc w:val="left"/>
        <w:rPr>
          <w:rFonts w:ascii="宋体" w:hAnsi="宋体" w:cs="宋体"/>
          <w:b/>
          <w:sz w:val="28"/>
          <w:szCs w:val="28"/>
        </w:rPr>
      </w:pPr>
    </w:p>
    <w:p w14:paraId="585E5A99">
      <w:pPr>
        <w:adjustRightInd w:val="0"/>
        <w:snapToGrid w:val="0"/>
        <w:spacing w:line="312" w:lineRule="auto"/>
        <w:ind w:firstLine="281"/>
        <w:jc w:val="left"/>
        <w:rPr>
          <w:rFonts w:ascii="宋体" w:hAnsi="宋体" w:cs="宋体"/>
          <w:sz w:val="32"/>
          <w:szCs w:val="32"/>
        </w:rPr>
      </w:pPr>
      <w:r>
        <w:rPr>
          <w:rFonts w:hint="eastAsia" w:ascii="宋体" w:hAnsi="宋体" w:cs="宋体"/>
          <w:b/>
          <w:bCs/>
          <w:sz w:val="28"/>
          <w:szCs w:val="28"/>
        </w:rPr>
        <w:br w:type="page"/>
      </w:r>
      <w:r>
        <w:rPr>
          <w:rFonts w:hint="eastAsia" w:ascii="宋体" w:hAnsi="宋体" w:cs="宋体"/>
          <w:sz w:val="32"/>
          <w:szCs w:val="32"/>
        </w:rPr>
        <w:t>附件3</w:t>
      </w:r>
    </w:p>
    <w:p w14:paraId="0264BC3D">
      <w:pPr>
        <w:ind w:firstLine="321"/>
        <w:jc w:val="center"/>
        <w:rPr>
          <w:rFonts w:ascii="宋体" w:hAnsi="宋体" w:cs="宋体"/>
          <w:b/>
          <w:bCs/>
          <w:sz w:val="32"/>
          <w:szCs w:val="40"/>
        </w:rPr>
      </w:pPr>
      <w:r>
        <w:rPr>
          <w:rFonts w:hint="eastAsia" w:ascii="宋体" w:hAnsi="宋体" w:cs="宋体"/>
          <w:b/>
          <w:bCs/>
          <w:sz w:val="32"/>
          <w:szCs w:val="40"/>
        </w:rPr>
        <w:t>法定代表人授权委托书</w:t>
      </w:r>
    </w:p>
    <w:p w14:paraId="72ED908C">
      <w:pPr>
        <w:adjustRightInd w:val="0"/>
        <w:snapToGrid w:val="0"/>
        <w:spacing w:line="312" w:lineRule="auto"/>
        <w:ind w:firstLine="480" w:firstLineChars="200"/>
        <w:jc w:val="left"/>
        <w:rPr>
          <w:rFonts w:ascii="宋体" w:hAnsi="宋体" w:cs="宋体"/>
          <w:sz w:val="24"/>
        </w:rPr>
      </w:pPr>
    </w:p>
    <w:p w14:paraId="4BE468FA">
      <w:pPr>
        <w:adjustRightInd w:val="0"/>
        <w:snapToGrid w:val="0"/>
        <w:spacing w:line="312" w:lineRule="auto"/>
        <w:ind w:firstLine="280"/>
        <w:jc w:val="left"/>
        <w:rPr>
          <w:rFonts w:ascii="宋体" w:hAnsi="宋体" w:cs="宋体"/>
          <w:sz w:val="28"/>
          <w:szCs w:val="28"/>
        </w:rPr>
      </w:pPr>
      <w:r>
        <w:rPr>
          <w:rFonts w:hint="eastAsia" w:ascii="宋体" w:hAnsi="宋体" w:cs="宋体"/>
          <w:sz w:val="28"/>
          <w:szCs w:val="28"/>
          <w:u w:val="single"/>
        </w:rPr>
        <w:t>启东市城市水处理有限公司</w:t>
      </w:r>
      <w:r>
        <w:rPr>
          <w:rFonts w:hint="eastAsia" w:ascii="宋体" w:hAnsi="宋体" w:cs="宋体"/>
          <w:sz w:val="28"/>
          <w:szCs w:val="28"/>
        </w:rPr>
        <w:t>：</w:t>
      </w:r>
    </w:p>
    <w:p w14:paraId="2C2EA749">
      <w:pPr>
        <w:adjustRightInd w:val="0"/>
        <w:snapToGrid w:val="0"/>
        <w:spacing w:line="312" w:lineRule="auto"/>
        <w:ind w:firstLine="560" w:firstLineChars="200"/>
        <w:jc w:val="left"/>
        <w:rPr>
          <w:rFonts w:ascii="宋体" w:hAnsi="宋体" w:cs="宋体"/>
          <w:sz w:val="28"/>
          <w:szCs w:val="28"/>
        </w:rPr>
      </w:pPr>
      <w:r>
        <w:rPr>
          <w:rFonts w:hint="eastAsia" w:ascii="宋体" w:hAnsi="宋体" w:cs="宋体"/>
          <w:sz w:val="28"/>
          <w:szCs w:val="28"/>
        </w:rPr>
        <w:t>本授权书声明：</w:t>
      </w:r>
    </w:p>
    <w:p w14:paraId="3B704FD1">
      <w:pPr>
        <w:adjustRightInd w:val="0"/>
        <w:snapToGrid w:val="0"/>
        <w:spacing w:line="312" w:lineRule="auto"/>
        <w:ind w:firstLine="560" w:firstLineChars="200"/>
        <w:jc w:val="left"/>
        <w:rPr>
          <w:rFonts w:ascii="宋体" w:hAnsi="宋体" w:cs="宋体"/>
          <w:sz w:val="28"/>
          <w:szCs w:val="28"/>
          <w:u w:val="single"/>
        </w:rPr>
      </w:pPr>
      <w:r>
        <w:rPr>
          <w:rFonts w:hint="eastAsia" w:ascii="宋体" w:hAnsi="宋体" w:cs="宋体"/>
          <w:sz w:val="28"/>
          <w:szCs w:val="28"/>
        </w:rPr>
        <w:t>我</w:t>
      </w:r>
      <w:r>
        <w:rPr>
          <w:rFonts w:hint="eastAsia" w:ascii="宋体" w:hAnsi="宋体" w:cs="宋体"/>
          <w:sz w:val="28"/>
          <w:szCs w:val="28"/>
          <w:u w:val="single"/>
        </w:rPr>
        <w:t>（姓名）</w:t>
      </w:r>
      <w:r>
        <w:rPr>
          <w:rFonts w:hint="eastAsia" w:ascii="宋体" w:hAnsi="宋体" w:cs="宋体"/>
          <w:sz w:val="28"/>
          <w:szCs w:val="28"/>
        </w:rPr>
        <w:t>，系</w:t>
      </w:r>
      <w:r>
        <w:rPr>
          <w:rFonts w:hint="eastAsia" w:ascii="宋体" w:hAnsi="宋体" w:cs="宋体"/>
          <w:sz w:val="28"/>
          <w:szCs w:val="28"/>
          <w:u w:val="single"/>
        </w:rPr>
        <w:t>（响应供应商全称）</w:t>
      </w:r>
      <w:r>
        <w:rPr>
          <w:rFonts w:hint="eastAsia" w:ascii="宋体" w:hAnsi="宋体" w:cs="宋体"/>
          <w:sz w:val="28"/>
          <w:szCs w:val="28"/>
        </w:rPr>
        <w:t>的法定代表人，现授权</w:t>
      </w:r>
      <w:r>
        <w:rPr>
          <w:rFonts w:hint="eastAsia" w:ascii="宋体" w:hAnsi="宋体" w:cs="宋体"/>
          <w:sz w:val="28"/>
          <w:szCs w:val="28"/>
          <w:u w:val="single"/>
        </w:rPr>
        <w:t>（姓名）</w:t>
      </w:r>
      <w:r>
        <w:rPr>
          <w:rFonts w:hint="eastAsia" w:ascii="宋体" w:hAnsi="宋体" w:cs="宋体"/>
          <w:sz w:val="28"/>
          <w:szCs w:val="28"/>
        </w:rPr>
        <w:t>为我公司的授权委托人（即代理人），以我公司的名义参加采购项目的响应报价，全权代表我公司处理本次询价采购的一切事宜。</w:t>
      </w:r>
    </w:p>
    <w:p w14:paraId="4D2D2380">
      <w:pPr>
        <w:adjustRightInd w:val="0"/>
        <w:snapToGrid w:val="0"/>
        <w:spacing w:line="312" w:lineRule="auto"/>
        <w:ind w:firstLine="560" w:firstLineChars="200"/>
        <w:jc w:val="left"/>
        <w:rPr>
          <w:rFonts w:ascii="宋体" w:hAnsi="宋体" w:cs="宋体"/>
          <w:sz w:val="28"/>
          <w:szCs w:val="28"/>
        </w:rPr>
      </w:pPr>
      <w:r>
        <w:rPr>
          <w:rFonts w:hint="eastAsia" w:ascii="宋体" w:hAnsi="宋体" w:cs="宋体"/>
          <w:sz w:val="28"/>
          <w:szCs w:val="28"/>
        </w:rPr>
        <w:t>授权委托人（即代理人）在采购过程中所签署的一切文件、报价、承诺和处理与之有关的一切事项，我均予以承认。</w:t>
      </w:r>
    </w:p>
    <w:p w14:paraId="6FEF3413">
      <w:pPr>
        <w:adjustRightInd w:val="0"/>
        <w:snapToGrid w:val="0"/>
        <w:spacing w:line="312" w:lineRule="auto"/>
        <w:ind w:firstLine="560" w:firstLineChars="200"/>
        <w:jc w:val="left"/>
        <w:rPr>
          <w:rFonts w:ascii="宋体" w:hAnsi="宋体" w:cs="宋体"/>
          <w:sz w:val="28"/>
          <w:szCs w:val="28"/>
        </w:rPr>
      </w:pPr>
      <w:r>
        <w:rPr>
          <w:rFonts w:hint="eastAsia" w:ascii="宋体" w:hAnsi="宋体" w:cs="宋体"/>
          <w:sz w:val="28"/>
          <w:szCs w:val="28"/>
        </w:rPr>
        <w:t>授权委托人无转委权。</w:t>
      </w:r>
    </w:p>
    <w:p w14:paraId="39F1F555">
      <w:pPr>
        <w:spacing w:line="312" w:lineRule="auto"/>
        <w:ind w:firstLine="280"/>
        <w:rPr>
          <w:rFonts w:ascii="宋体" w:hAnsi="宋体" w:cs="宋体"/>
          <w:sz w:val="28"/>
          <w:szCs w:val="28"/>
        </w:rPr>
      </w:pPr>
    </w:p>
    <w:p w14:paraId="23A788FD">
      <w:pPr>
        <w:spacing w:line="440" w:lineRule="exact"/>
        <w:ind w:firstLine="280"/>
        <w:rPr>
          <w:rFonts w:ascii="宋体" w:hAnsi="宋体" w:cs="宋体"/>
          <w:sz w:val="28"/>
          <w:szCs w:val="28"/>
        </w:rPr>
      </w:pPr>
      <w:r>
        <w:rPr>
          <w:rFonts w:hint="eastAsia" w:ascii="宋体" w:hAnsi="宋体" w:cs="宋体"/>
          <w:sz w:val="28"/>
          <w:szCs w:val="28"/>
        </w:rPr>
        <w:t>授权委托人（签字）： 性别： 年龄： 职务：</w:t>
      </w:r>
    </w:p>
    <w:p w14:paraId="4ED72721">
      <w:pPr>
        <w:spacing w:line="440" w:lineRule="exact"/>
        <w:ind w:firstLine="280"/>
        <w:rPr>
          <w:rFonts w:ascii="宋体" w:hAnsi="宋体" w:cs="宋体"/>
          <w:sz w:val="28"/>
          <w:szCs w:val="28"/>
        </w:rPr>
      </w:pPr>
    </w:p>
    <w:p w14:paraId="314FD43D">
      <w:pPr>
        <w:spacing w:line="440" w:lineRule="exact"/>
        <w:ind w:firstLine="280"/>
        <w:rPr>
          <w:rFonts w:ascii="宋体" w:hAnsi="宋体" w:cs="宋体"/>
          <w:sz w:val="28"/>
          <w:szCs w:val="28"/>
        </w:rPr>
      </w:pPr>
      <w:r>
        <w:rPr>
          <w:rFonts w:hint="eastAsia" w:ascii="宋体" w:hAnsi="宋体" w:cs="宋体"/>
          <w:sz w:val="28"/>
          <w:szCs w:val="28"/>
        </w:rPr>
        <w:t>身份证号码：</w:t>
      </w:r>
    </w:p>
    <w:p w14:paraId="0B319DD2">
      <w:pPr>
        <w:spacing w:line="440" w:lineRule="exact"/>
        <w:ind w:firstLine="280"/>
        <w:rPr>
          <w:rFonts w:ascii="宋体" w:hAnsi="宋体" w:cs="宋体"/>
          <w:sz w:val="28"/>
          <w:szCs w:val="28"/>
        </w:rPr>
      </w:pPr>
    </w:p>
    <w:p w14:paraId="435B4818">
      <w:pPr>
        <w:spacing w:line="440" w:lineRule="exact"/>
        <w:ind w:firstLine="280"/>
        <w:rPr>
          <w:rFonts w:ascii="宋体" w:hAnsi="宋体" w:cs="宋体"/>
          <w:sz w:val="28"/>
          <w:szCs w:val="28"/>
        </w:rPr>
      </w:pPr>
      <w:r>
        <w:rPr>
          <w:rFonts w:hint="eastAsia" w:ascii="宋体" w:hAnsi="宋体" w:cs="宋体"/>
          <w:sz w:val="28"/>
          <w:szCs w:val="28"/>
        </w:rPr>
        <w:t>通讯地址：</w:t>
      </w:r>
    </w:p>
    <w:p w14:paraId="5F7DDDB5">
      <w:pPr>
        <w:spacing w:line="440" w:lineRule="exact"/>
        <w:ind w:firstLine="280"/>
        <w:rPr>
          <w:rFonts w:ascii="宋体" w:hAnsi="宋体" w:cs="宋体"/>
          <w:sz w:val="28"/>
          <w:szCs w:val="28"/>
        </w:rPr>
      </w:pPr>
    </w:p>
    <w:p w14:paraId="569252CB">
      <w:pPr>
        <w:spacing w:line="440" w:lineRule="exact"/>
        <w:ind w:firstLine="280"/>
        <w:rPr>
          <w:rFonts w:ascii="宋体" w:hAnsi="宋体" w:cs="宋体"/>
          <w:sz w:val="28"/>
          <w:szCs w:val="28"/>
        </w:rPr>
      </w:pPr>
      <w:r>
        <w:rPr>
          <w:rFonts w:hint="eastAsia" w:ascii="宋体" w:hAnsi="宋体" w:cs="宋体"/>
          <w:sz w:val="28"/>
          <w:szCs w:val="28"/>
        </w:rPr>
        <w:t>联系电话：</w:t>
      </w:r>
    </w:p>
    <w:p w14:paraId="2524ACD0">
      <w:pPr>
        <w:spacing w:line="440" w:lineRule="exact"/>
        <w:ind w:firstLine="280"/>
        <w:rPr>
          <w:rFonts w:ascii="宋体" w:hAnsi="宋体" w:cs="宋体"/>
          <w:sz w:val="28"/>
          <w:szCs w:val="28"/>
        </w:rPr>
      </w:pPr>
    </w:p>
    <w:p w14:paraId="6D0E30C9">
      <w:pPr>
        <w:spacing w:line="440" w:lineRule="exact"/>
        <w:ind w:firstLine="280"/>
        <w:rPr>
          <w:rFonts w:ascii="宋体" w:hAnsi="宋体" w:cs="宋体"/>
          <w:sz w:val="28"/>
          <w:szCs w:val="28"/>
        </w:rPr>
      </w:pPr>
      <w:r>
        <w:rPr>
          <w:rFonts w:hint="eastAsia" w:ascii="宋体" w:hAnsi="宋体" w:cs="宋体"/>
          <w:sz w:val="28"/>
          <w:szCs w:val="28"/>
        </w:rPr>
        <w:t>法定代表人（签字或盖章）：</w:t>
      </w:r>
    </w:p>
    <w:p w14:paraId="46F29395">
      <w:pPr>
        <w:spacing w:line="440" w:lineRule="exact"/>
        <w:ind w:firstLine="280"/>
        <w:rPr>
          <w:rFonts w:ascii="宋体" w:hAnsi="宋体" w:cs="宋体"/>
          <w:sz w:val="28"/>
          <w:szCs w:val="28"/>
        </w:rPr>
      </w:pPr>
    </w:p>
    <w:p w14:paraId="2F71E3A3">
      <w:pPr>
        <w:spacing w:line="440" w:lineRule="exact"/>
        <w:ind w:firstLine="280"/>
        <w:rPr>
          <w:rFonts w:ascii="宋体" w:hAnsi="宋体" w:cs="宋体"/>
          <w:sz w:val="28"/>
          <w:szCs w:val="28"/>
        </w:rPr>
      </w:pPr>
      <w:r>
        <w:rPr>
          <w:rFonts w:hint="eastAsia" w:ascii="宋体" w:hAnsi="宋体" w:cs="宋体"/>
          <w:sz w:val="28"/>
          <w:szCs w:val="28"/>
        </w:rPr>
        <w:t>供应商（盖公章）：</w:t>
      </w:r>
    </w:p>
    <w:p w14:paraId="053757D3">
      <w:pPr>
        <w:spacing w:line="440" w:lineRule="exact"/>
        <w:ind w:firstLine="240"/>
        <w:rPr>
          <w:rFonts w:ascii="宋体" w:hAnsi="宋体" w:cs="宋体"/>
          <w:sz w:val="24"/>
        </w:rPr>
      </w:pPr>
    </w:p>
    <w:p w14:paraId="43D64067">
      <w:pPr>
        <w:ind w:firstLine="240"/>
        <w:jc w:val="right"/>
        <w:rPr>
          <w:rFonts w:ascii="宋体" w:hAnsi="宋体" w:cs="宋体"/>
          <w:sz w:val="24"/>
        </w:rPr>
      </w:pPr>
      <w:r>
        <w:rPr>
          <w:rFonts w:hint="eastAsia" w:ascii="宋体" w:hAnsi="宋体" w:cs="宋体"/>
          <w:sz w:val="24"/>
        </w:rPr>
        <w:t>日期： 年 月 日</w:t>
      </w:r>
    </w:p>
    <w:p w14:paraId="5223C7CB">
      <w:pPr>
        <w:pStyle w:val="2"/>
        <w:ind w:firstLine="210"/>
        <w:rPr>
          <w:rFonts w:ascii="宋体" w:hAnsi="宋体" w:cs="宋体"/>
        </w:rPr>
      </w:pPr>
    </w:p>
    <w:p w14:paraId="2E766A2F">
      <w:pPr>
        <w:snapToGrid w:val="0"/>
        <w:spacing w:line="400" w:lineRule="exact"/>
        <w:ind w:firstLine="537" w:firstLineChars="192"/>
        <w:contextualSpacing/>
        <w:rPr>
          <w:rFonts w:ascii="宋体" w:hAnsi="宋体" w:cs="宋体"/>
          <w:b/>
          <w:kern w:val="0"/>
          <w:sz w:val="28"/>
          <w:szCs w:val="28"/>
        </w:rPr>
      </w:pPr>
    </w:p>
    <w:p w14:paraId="6A1E973D">
      <w:pPr>
        <w:adjustRightInd w:val="0"/>
        <w:snapToGrid w:val="0"/>
        <w:spacing w:line="312" w:lineRule="auto"/>
        <w:ind w:firstLine="560" w:firstLineChars="200"/>
        <w:jc w:val="left"/>
        <w:rPr>
          <w:rFonts w:ascii="宋体" w:hAnsi="宋体" w:cs="宋体"/>
          <w:b/>
          <w:sz w:val="24"/>
        </w:rPr>
      </w:pPr>
      <w:r>
        <w:rPr>
          <w:rFonts w:hint="eastAsia" w:ascii="宋体" w:hAnsi="宋体" w:cs="宋体"/>
          <w:b/>
          <w:kern w:val="0"/>
          <w:sz w:val="28"/>
          <w:szCs w:val="28"/>
        </w:rPr>
        <w:t>附：代理人(被授权人)身份证正反面复印件</w:t>
      </w:r>
      <w:r>
        <w:rPr>
          <w:rFonts w:hint="eastAsia" w:ascii="宋体" w:hAnsi="宋体" w:cs="宋体"/>
          <w:b/>
          <w:kern w:val="0"/>
          <w:sz w:val="28"/>
          <w:szCs w:val="28"/>
          <w:lang w:eastAsia="zh-CN"/>
        </w:rPr>
        <w:t>（</w:t>
      </w:r>
      <w:r>
        <w:rPr>
          <w:rFonts w:hint="eastAsia" w:ascii="宋体" w:hAnsi="宋体" w:cs="宋体"/>
          <w:b/>
          <w:kern w:val="0"/>
          <w:sz w:val="28"/>
          <w:szCs w:val="28"/>
          <w:lang w:val="en-US" w:eastAsia="zh-CN"/>
        </w:rPr>
        <w:t>盖章</w:t>
      </w:r>
      <w:r>
        <w:rPr>
          <w:rFonts w:hint="eastAsia" w:ascii="宋体" w:hAnsi="宋体" w:cs="宋体"/>
          <w:b/>
          <w:kern w:val="0"/>
          <w:sz w:val="28"/>
          <w:szCs w:val="28"/>
          <w:lang w:eastAsia="zh-CN"/>
        </w:rPr>
        <w:t>）</w:t>
      </w:r>
      <w:r>
        <w:rPr>
          <w:rFonts w:hint="eastAsia" w:ascii="宋体" w:hAnsi="宋体" w:cs="宋体"/>
          <w:bCs/>
          <w:sz w:val="28"/>
          <w:szCs w:val="28"/>
        </w:rPr>
        <w:br w:type="page"/>
      </w:r>
    </w:p>
    <w:p w14:paraId="1C183804">
      <w:pPr>
        <w:spacing w:line="312" w:lineRule="auto"/>
        <w:ind w:firstLine="320"/>
        <w:rPr>
          <w:rFonts w:ascii="宋体" w:hAnsi="宋体" w:cs="宋体"/>
          <w:sz w:val="32"/>
          <w:szCs w:val="32"/>
        </w:rPr>
      </w:pPr>
      <w:r>
        <w:rPr>
          <w:rFonts w:hint="eastAsia" w:ascii="宋体" w:hAnsi="宋体" w:cs="宋体"/>
          <w:sz w:val="32"/>
          <w:szCs w:val="32"/>
        </w:rPr>
        <w:t>附件4</w:t>
      </w:r>
    </w:p>
    <w:p w14:paraId="47E1C9A1">
      <w:pPr>
        <w:tabs>
          <w:tab w:val="left" w:pos="1260"/>
        </w:tabs>
        <w:snapToGrid w:val="0"/>
        <w:spacing w:line="300" w:lineRule="auto"/>
        <w:ind w:firstLine="321"/>
        <w:contextualSpacing/>
        <w:jc w:val="center"/>
        <w:rPr>
          <w:rFonts w:ascii="宋体" w:hAnsi="宋体" w:cs="宋体"/>
          <w:b/>
          <w:sz w:val="32"/>
          <w:szCs w:val="32"/>
        </w:rPr>
      </w:pPr>
      <w:r>
        <w:rPr>
          <w:rFonts w:hint="eastAsia" w:ascii="宋体" w:hAnsi="宋体" w:cs="宋体"/>
          <w:b/>
          <w:sz w:val="32"/>
          <w:szCs w:val="32"/>
        </w:rPr>
        <w:t>响应供应商情况一览表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408C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gridSpan w:val="2"/>
            <w:tcBorders>
              <w:top w:val="double" w:color="auto" w:sz="4" w:space="0"/>
              <w:left w:val="double" w:color="auto" w:sz="4" w:space="0"/>
            </w:tcBorders>
            <w:noWrap/>
            <w:vAlign w:val="center"/>
          </w:tcPr>
          <w:p w14:paraId="6A3B866E">
            <w:pPr>
              <w:tabs>
                <w:tab w:val="left" w:pos="4320"/>
              </w:tabs>
              <w:ind w:firstLine="240"/>
              <w:rPr>
                <w:rFonts w:ascii="宋体" w:hAnsi="宋体" w:cs="宋体"/>
                <w:sz w:val="24"/>
              </w:rPr>
            </w:pPr>
            <w:r>
              <w:rPr>
                <w:rFonts w:hint="eastAsia" w:ascii="宋体" w:hAnsi="宋体" w:cs="宋体"/>
                <w:sz w:val="24"/>
              </w:rPr>
              <w:t>单位名称</w:t>
            </w:r>
          </w:p>
        </w:tc>
        <w:tc>
          <w:tcPr>
            <w:tcW w:w="7923" w:type="dxa"/>
            <w:gridSpan w:val="10"/>
            <w:tcBorders>
              <w:top w:val="double" w:color="auto" w:sz="4" w:space="0"/>
              <w:right w:val="double" w:color="auto" w:sz="4" w:space="0"/>
            </w:tcBorders>
            <w:noWrap/>
            <w:vAlign w:val="center"/>
          </w:tcPr>
          <w:p w14:paraId="3FE652FB">
            <w:pPr>
              <w:tabs>
                <w:tab w:val="left" w:pos="4320"/>
              </w:tabs>
              <w:ind w:firstLine="240"/>
              <w:rPr>
                <w:rFonts w:ascii="宋体" w:hAnsi="宋体" w:cs="宋体"/>
                <w:sz w:val="24"/>
              </w:rPr>
            </w:pPr>
          </w:p>
        </w:tc>
      </w:tr>
      <w:tr w14:paraId="6E6B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3" w:type="dxa"/>
            <w:gridSpan w:val="3"/>
            <w:tcBorders>
              <w:left w:val="double" w:color="auto" w:sz="4" w:space="0"/>
              <w:right w:val="single" w:color="auto" w:sz="4" w:space="0"/>
            </w:tcBorders>
            <w:noWrap/>
            <w:vAlign w:val="center"/>
          </w:tcPr>
          <w:p w14:paraId="0E8AF370">
            <w:pPr>
              <w:tabs>
                <w:tab w:val="left" w:pos="4320"/>
              </w:tabs>
              <w:ind w:firstLine="240"/>
              <w:rPr>
                <w:rFonts w:ascii="宋体" w:hAnsi="宋体" w:cs="宋体"/>
                <w:sz w:val="24"/>
              </w:rPr>
            </w:pPr>
            <w:r>
              <w:rPr>
                <w:rFonts w:hint="eastAsia" w:ascii="宋体" w:hAnsi="宋体" w:cs="宋体"/>
                <w:sz w:val="24"/>
              </w:rPr>
              <w:t>单位优势及特长</w:t>
            </w:r>
          </w:p>
        </w:tc>
        <w:tc>
          <w:tcPr>
            <w:tcW w:w="7072" w:type="dxa"/>
            <w:gridSpan w:val="9"/>
            <w:tcBorders>
              <w:left w:val="single" w:color="auto" w:sz="4" w:space="0"/>
              <w:right w:val="double" w:color="auto" w:sz="4" w:space="0"/>
            </w:tcBorders>
            <w:noWrap/>
            <w:vAlign w:val="center"/>
          </w:tcPr>
          <w:p w14:paraId="6406AB71">
            <w:pPr>
              <w:tabs>
                <w:tab w:val="left" w:pos="4320"/>
              </w:tabs>
              <w:ind w:firstLine="240"/>
              <w:rPr>
                <w:rFonts w:ascii="宋体" w:hAnsi="宋体" w:cs="宋体"/>
                <w:sz w:val="24"/>
              </w:rPr>
            </w:pPr>
          </w:p>
        </w:tc>
      </w:tr>
      <w:tr w14:paraId="40F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restart"/>
            <w:tcBorders>
              <w:left w:val="double" w:color="auto" w:sz="4" w:space="0"/>
            </w:tcBorders>
            <w:noWrap/>
            <w:vAlign w:val="center"/>
          </w:tcPr>
          <w:p w14:paraId="58E49805">
            <w:pPr>
              <w:tabs>
                <w:tab w:val="left" w:pos="4320"/>
              </w:tabs>
              <w:ind w:left="266" w:hanging="266" w:hangingChars="111"/>
              <w:rPr>
                <w:rFonts w:ascii="宋体" w:hAnsi="宋体" w:cs="宋体"/>
                <w:sz w:val="24"/>
              </w:rPr>
            </w:pPr>
            <w:r>
              <w:rPr>
                <w:rFonts w:hint="eastAsia" w:ascii="宋体" w:hAnsi="宋体" w:cs="宋体"/>
                <w:sz w:val="24"/>
              </w:rPr>
              <w:t>单位</w:t>
            </w:r>
          </w:p>
          <w:p w14:paraId="57872C50">
            <w:pPr>
              <w:tabs>
                <w:tab w:val="left" w:pos="4320"/>
              </w:tabs>
              <w:ind w:left="266" w:hanging="266" w:hangingChars="111"/>
              <w:rPr>
                <w:rFonts w:ascii="宋体" w:hAnsi="宋体" w:cs="宋体"/>
                <w:sz w:val="24"/>
              </w:rPr>
            </w:pPr>
            <w:r>
              <w:rPr>
                <w:rFonts w:hint="eastAsia" w:ascii="宋体" w:hAnsi="宋体" w:cs="宋体"/>
                <w:sz w:val="24"/>
              </w:rPr>
              <w:t>概况</w:t>
            </w:r>
          </w:p>
        </w:tc>
        <w:tc>
          <w:tcPr>
            <w:tcW w:w="1276" w:type="dxa"/>
            <w:gridSpan w:val="2"/>
            <w:noWrap/>
            <w:vAlign w:val="center"/>
          </w:tcPr>
          <w:p w14:paraId="3ECA7B89">
            <w:pPr>
              <w:tabs>
                <w:tab w:val="left" w:pos="4320"/>
              </w:tabs>
              <w:ind w:firstLine="240"/>
              <w:rPr>
                <w:rFonts w:ascii="宋体" w:hAnsi="宋体" w:cs="宋体"/>
                <w:sz w:val="24"/>
              </w:rPr>
            </w:pPr>
            <w:r>
              <w:rPr>
                <w:rFonts w:hint="eastAsia" w:ascii="宋体" w:hAnsi="宋体" w:cs="宋体"/>
                <w:sz w:val="24"/>
              </w:rPr>
              <w:t>职工总数</w:t>
            </w:r>
          </w:p>
        </w:tc>
        <w:tc>
          <w:tcPr>
            <w:tcW w:w="1417" w:type="dxa"/>
            <w:gridSpan w:val="2"/>
            <w:noWrap/>
            <w:vAlign w:val="center"/>
          </w:tcPr>
          <w:p w14:paraId="174A0F07">
            <w:pPr>
              <w:tabs>
                <w:tab w:val="left" w:pos="4320"/>
              </w:tabs>
              <w:ind w:firstLine="240"/>
              <w:jc w:val="right"/>
              <w:rPr>
                <w:rFonts w:ascii="宋体" w:hAnsi="宋体" w:cs="宋体"/>
                <w:sz w:val="24"/>
              </w:rPr>
            </w:pPr>
            <w:r>
              <w:rPr>
                <w:rFonts w:hint="eastAsia" w:ascii="宋体" w:hAnsi="宋体" w:cs="宋体"/>
                <w:sz w:val="24"/>
              </w:rPr>
              <w:t>人</w:t>
            </w:r>
          </w:p>
        </w:tc>
        <w:tc>
          <w:tcPr>
            <w:tcW w:w="567" w:type="dxa"/>
            <w:vMerge w:val="restart"/>
            <w:noWrap/>
            <w:vAlign w:val="center"/>
          </w:tcPr>
          <w:p w14:paraId="667EBF6B">
            <w:pPr>
              <w:tabs>
                <w:tab w:val="left" w:pos="4320"/>
              </w:tabs>
              <w:ind w:firstLine="240"/>
              <w:rPr>
                <w:rFonts w:ascii="宋体" w:hAnsi="宋体" w:cs="宋体"/>
                <w:sz w:val="24"/>
              </w:rPr>
            </w:pPr>
            <w:r>
              <w:rPr>
                <w:rFonts w:hint="eastAsia" w:ascii="宋体" w:hAnsi="宋体" w:cs="宋体"/>
                <w:sz w:val="24"/>
              </w:rPr>
              <w:t>上一年主要经济指标</w:t>
            </w:r>
          </w:p>
        </w:tc>
        <w:tc>
          <w:tcPr>
            <w:tcW w:w="946" w:type="dxa"/>
            <w:noWrap/>
            <w:vAlign w:val="center"/>
          </w:tcPr>
          <w:p w14:paraId="6485A63C">
            <w:pPr>
              <w:tabs>
                <w:tab w:val="left" w:pos="4320"/>
              </w:tabs>
              <w:ind w:firstLine="240"/>
              <w:rPr>
                <w:rFonts w:ascii="宋体" w:hAnsi="宋体" w:cs="宋体"/>
                <w:sz w:val="24"/>
              </w:rPr>
            </w:pPr>
            <w:r>
              <w:rPr>
                <w:rFonts w:hint="eastAsia" w:ascii="宋体" w:hAnsi="宋体" w:cs="宋体"/>
                <w:sz w:val="24"/>
              </w:rPr>
              <w:t>营业额</w:t>
            </w:r>
          </w:p>
        </w:tc>
        <w:tc>
          <w:tcPr>
            <w:tcW w:w="1414" w:type="dxa"/>
            <w:gridSpan w:val="2"/>
            <w:noWrap/>
            <w:vAlign w:val="center"/>
          </w:tcPr>
          <w:p w14:paraId="28CD4E93">
            <w:pPr>
              <w:tabs>
                <w:tab w:val="left" w:pos="4320"/>
              </w:tabs>
              <w:ind w:firstLine="240"/>
              <w:rPr>
                <w:rFonts w:ascii="宋体" w:hAnsi="宋体" w:cs="宋体"/>
                <w:sz w:val="24"/>
              </w:rPr>
            </w:pPr>
          </w:p>
        </w:tc>
        <w:tc>
          <w:tcPr>
            <w:tcW w:w="1184" w:type="dxa"/>
            <w:gridSpan w:val="2"/>
            <w:noWrap/>
            <w:vAlign w:val="center"/>
          </w:tcPr>
          <w:p w14:paraId="7F3EA5A9">
            <w:pPr>
              <w:tabs>
                <w:tab w:val="left" w:pos="4320"/>
              </w:tabs>
              <w:ind w:firstLine="240"/>
              <w:rPr>
                <w:rFonts w:ascii="宋体" w:hAnsi="宋体" w:cs="宋体"/>
                <w:sz w:val="24"/>
              </w:rPr>
            </w:pPr>
            <w:r>
              <w:rPr>
                <w:rFonts w:hint="eastAsia" w:ascii="宋体" w:hAnsi="宋体" w:cs="宋体"/>
                <w:sz w:val="24"/>
              </w:rPr>
              <w:t>实现利润</w:t>
            </w:r>
          </w:p>
        </w:tc>
        <w:tc>
          <w:tcPr>
            <w:tcW w:w="1544" w:type="dxa"/>
            <w:tcBorders>
              <w:right w:val="double" w:color="auto" w:sz="4" w:space="0"/>
            </w:tcBorders>
            <w:noWrap/>
            <w:vAlign w:val="center"/>
          </w:tcPr>
          <w:p w14:paraId="21F45135">
            <w:pPr>
              <w:tabs>
                <w:tab w:val="left" w:pos="4320"/>
              </w:tabs>
              <w:ind w:firstLine="240"/>
              <w:rPr>
                <w:rFonts w:ascii="宋体" w:hAnsi="宋体" w:cs="宋体"/>
                <w:sz w:val="24"/>
              </w:rPr>
            </w:pPr>
          </w:p>
        </w:tc>
      </w:tr>
      <w:tr w14:paraId="584C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noWrap/>
            <w:vAlign w:val="center"/>
          </w:tcPr>
          <w:p w14:paraId="4238688F">
            <w:pPr>
              <w:tabs>
                <w:tab w:val="left" w:pos="4320"/>
              </w:tabs>
              <w:ind w:left="266" w:hanging="266" w:hangingChars="111"/>
              <w:rPr>
                <w:rFonts w:ascii="宋体" w:hAnsi="宋体" w:cs="宋体"/>
                <w:sz w:val="24"/>
              </w:rPr>
            </w:pPr>
          </w:p>
        </w:tc>
        <w:tc>
          <w:tcPr>
            <w:tcW w:w="1276" w:type="dxa"/>
            <w:gridSpan w:val="2"/>
            <w:noWrap/>
            <w:vAlign w:val="center"/>
          </w:tcPr>
          <w:p w14:paraId="307B1976">
            <w:pPr>
              <w:tabs>
                <w:tab w:val="left" w:pos="4320"/>
              </w:tabs>
              <w:ind w:firstLine="240"/>
              <w:rPr>
                <w:rFonts w:ascii="宋体" w:hAnsi="宋体" w:cs="宋体"/>
                <w:sz w:val="24"/>
              </w:rPr>
            </w:pPr>
            <w:r>
              <w:rPr>
                <w:rFonts w:hint="eastAsia" w:ascii="宋体" w:hAnsi="宋体" w:cs="宋体"/>
                <w:sz w:val="24"/>
              </w:rPr>
              <w:t>流动资金</w:t>
            </w:r>
          </w:p>
        </w:tc>
        <w:tc>
          <w:tcPr>
            <w:tcW w:w="1417" w:type="dxa"/>
            <w:gridSpan w:val="2"/>
            <w:noWrap/>
            <w:vAlign w:val="center"/>
          </w:tcPr>
          <w:p w14:paraId="0C08AD14">
            <w:pPr>
              <w:tabs>
                <w:tab w:val="left" w:pos="4320"/>
              </w:tabs>
              <w:ind w:firstLine="240"/>
              <w:jc w:val="right"/>
              <w:rPr>
                <w:rFonts w:ascii="宋体" w:hAnsi="宋体" w:cs="宋体"/>
                <w:sz w:val="24"/>
              </w:rPr>
            </w:pPr>
            <w:r>
              <w:rPr>
                <w:rFonts w:hint="eastAsia" w:ascii="宋体" w:hAnsi="宋体" w:cs="宋体"/>
                <w:sz w:val="24"/>
              </w:rPr>
              <w:t>万元</w:t>
            </w:r>
          </w:p>
        </w:tc>
        <w:tc>
          <w:tcPr>
            <w:tcW w:w="567" w:type="dxa"/>
            <w:vMerge w:val="continue"/>
            <w:noWrap/>
            <w:vAlign w:val="center"/>
          </w:tcPr>
          <w:p w14:paraId="690F0A48">
            <w:pPr>
              <w:tabs>
                <w:tab w:val="left" w:pos="4320"/>
              </w:tabs>
              <w:ind w:firstLine="240"/>
              <w:rPr>
                <w:rFonts w:ascii="宋体" w:hAnsi="宋体" w:cs="宋体"/>
                <w:sz w:val="24"/>
              </w:rPr>
            </w:pPr>
          </w:p>
        </w:tc>
        <w:tc>
          <w:tcPr>
            <w:tcW w:w="946" w:type="dxa"/>
            <w:vMerge w:val="restart"/>
            <w:noWrap/>
            <w:vAlign w:val="center"/>
          </w:tcPr>
          <w:p w14:paraId="65E4E194">
            <w:pPr>
              <w:tabs>
                <w:tab w:val="left" w:pos="4320"/>
              </w:tabs>
              <w:ind w:firstLine="240"/>
              <w:rPr>
                <w:rFonts w:ascii="宋体" w:hAnsi="宋体" w:cs="宋体"/>
                <w:sz w:val="24"/>
              </w:rPr>
            </w:pPr>
            <w:r>
              <w:rPr>
                <w:rFonts w:hint="eastAsia" w:ascii="宋体" w:hAnsi="宋体" w:cs="宋体"/>
                <w:sz w:val="24"/>
              </w:rPr>
              <w:t>主要</w:t>
            </w:r>
          </w:p>
          <w:p w14:paraId="739793AB">
            <w:pPr>
              <w:tabs>
                <w:tab w:val="left" w:pos="4320"/>
              </w:tabs>
              <w:ind w:firstLine="240"/>
              <w:rPr>
                <w:rFonts w:ascii="宋体" w:hAnsi="宋体" w:cs="宋体"/>
                <w:sz w:val="24"/>
              </w:rPr>
            </w:pPr>
            <w:r>
              <w:rPr>
                <w:rFonts w:hint="eastAsia" w:ascii="宋体" w:hAnsi="宋体" w:cs="宋体"/>
                <w:sz w:val="24"/>
              </w:rPr>
              <w:t>产品</w:t>
            </w:r>
          </w:p>
        </w:tc>
        <w:tc>
          <w:tcPr>
            <w:tcW w:w="4142" w:type="dxa"/>
            <w:gridSpan w:val="5"/>
            <w:tcBorders>
              <w:right w:val="double" w:color="auto" w:sz="4" w:space="0"/>
            </w:tcBorders>
            <w:noWrap/>
            <w:vAlign w:val="center"/>
          </w:tcPr>
          <w:p w14:paraId="3234D1F9">
            <w:pPr>
              <w:tabs>
                <w:tab w:val="left" w:pos="4320"/>
              </w:tabs>
              <w:spacing w:before="120" w:after="120"/>
              <w:ind w:firstLine="240"/>
              <w:rPr>
                <w:rFonts w:ascii="宋体" w:hAnsi="宋体" w:cs="宋体"/>
                <w:sz w:val="24"/>
              </w:rPr>
            </w:pPr>
            <w:r>
              <w:rPr>
                <w:rFonts w:hint="eastAsia" w:ascii="宋体" w:hAnsi="宋体" w:cs="宋体"/>
                <w:sz w:val="24"/>
              </w:rPr>
              <w:t>1.</w:t>
            </w:r>
          </w:p>
        </w:tc>
      </w:tr>
      <w:tr w14:paraId="6DC5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817" w:type="dxa"/>
            <w:vMerge w:val="continue"/>
            <w:tcBorders>
              <w:left w:val="double" w:color="auto" w:sz="4" w:space="0"/>
            </w:tcBorders>
            <w:noWrap/>
            <w:vAlign w:val="center"/>
          </w:tcPr>
          <w:p w14:paraId="183612AB">
            <w:pPr>
              <w:tabs>
                <w:tab w:val="left" w:pos="4320"/>
              </w:tabs>
              <w:ind w:left="266" w:hanging="266" w:hangingChars="111"/>
              <w:rPr>
                <w:rFonts w:ascii="宋体" w:hAnsi="宋体" w:cs="宋体"/>
                <w:sz w:val="24"/>
              </w:rPr>
            </w:pPr>
          </w:p>
        </w:tc>
        <w:tc>
          <w:tcPr>
            <w:tcW w:w="1276" w:type="dxa"/>
            <w:gridSpan w:val="2"/>
            <w:noWrap/>
            <w:vAlign w:val="center"/>
          </w:tcPr>
          <w:p w14:paraId="1EEAB004">
            <w:pPr>
              <w:tabs>
                <w:tab w:val="left" w:pos="4320"/>
              </w:tabs>
              <w:ind w:firstLine="240"/>
              <w:rPr>
                <w:rFonts w:ascii="宋体" w:hAnsi="宋体" w:cs="宋体"/>
                <w:sz w:val="24"/>
              </w:rPr>
            </w:pPr>
            <w:r>
              <w:rPr>
                <w:rFonts w:hint="eastAsia" w:ascii="宋体" w:hAnsi="宋体" w:cs="宋体"/>
                <w:sz w:val="24"/>
              </w:rPr>
              <w:t>固定资产</w:t>
            </w:r>
          </w:p>
          <w:p w14:paraId="41CDBE60">
            <w:pPr>
              <w:tabs>
                <w:tab w:val="left" w:pos="4320"/>
              </w:tabs>
              <w:ind w:firstLine="240"/>
              <w:rPr>
                <w:rFonts w:ascii="宋体" w:hAnsi="宋体" w:cs="宋体"/>
                <w:sz w:val="24"/>
              </w:rPr>
            </w:pPr>
            <w:r>
              <w:rPr>
                <w:rFonts w:hint="eastAsia" w:ascii="宋体" w:hAnsi="宋体" w:cs="宋体"/>
                <w:sz w:val="24"/>
              </w:rPr>
              <w:t>（万元）</w:t>
            </w:r>
          </w:p>
        </w:tc>
        <w:tc>
          <w:tcPr>
            <w:tcW w:w="1417" w:type="dxa"/>
            <w:gridSpan w:val="2"/>
            <w:noWrap/>
            <w:vAlign w:val="center"/>
          </w:tcPr>
          <w:p w14:paraId="312E0B7C">
            <w:pPr>
              <w:tabs>
                <w:tab w:val="left" w:pos="-48"/>
                <w:tab w:val="left" w:pos="4320"/>
              </w:tabs>
              <w:ind w:right="-133" w:firstLine="240"/>
              <w:rPr>
                <w:rFonts w:ascii="宋体" w:hAnsi="宋体" w:cs="宋体"/>
                <w:sz w:val="24"/>
              </w:rPr>
            </w:pPr>
            <w:r>
              <w:rPr>
                <w:rFonts w:hint="eastAsia" w:ascii="宋体" w:hAnsi="宋体" w:cs="宋体"/>
                <w:sz w:val="24"/>
              </w:rPr>
              <w:t>原值：</w:t>
            </w:r>
          </w:p>
          <w:p w14:paraId="0A2A36CC">
            <w:pPr>
              <w:tabs>
                <w:tab w:val="left" w:pos="-48"/>
                <w:tab w:val="left" w:pos="4320"/>
              </w:tabs>
              <w:ind w:firstLine="240"/>
              <w:jc w:val="right"/>
              <w:rPr>
                <w:rFonts w:ascii="宋体" w:hAnsi="宋体" w:cs="宋体"/>
                <w:sz w:val="24"/>
              </w:rPr>
            </w:pPr>
          </w:p>
          <w:p w14:paraId="49260A00">
            <w:pPr>
              <w:tabs>
                <w:tab w:val="left" w:pos="-48"/>
                <w:tab w:val="left" w:pos="4320"/>
              </w:tabs>
              <w:ind w:right="-133" w:firstLine="240"/>
              <w:rPr>
                <w:rFonts w:ascii="宋体" w:hAnsi="宋体" w:cs="宋体"/>
                <w:sz w:val="24"/>
              </w:rPr>
            </w:pPr>
            <w:r>
              <w:rPr>
                <w:rFonts w:hint="eastAsia" w:ascii="宋体" w:hAnsi="宋体" w:cs="宋体"/>
                <w:sz w:val="24"/>
              </w:rPr>
              <w:t>净值：</w:t>
            </w:r>
          </w:p>
          <w:p w14:paraId="524BB05C">
            <w:pPr>
              <w:tabs>
                <w:tab w:val="left" w:pos="-48"/>
                <w:tab w:val="left" w:pos="4320"/>
              </w:tabs>
              <w:ind w:firstLine="240"/>
              <w:jc w:val="right"/>
              <w:rPr>
                <w:rFonts w:ascii="宋体" w:hAnsi="宋体" w:cs="宋体"/>
                <w:sz w:val="24"/>
              </w:rPr>
            </w:pPr>
          </w:p>
        </w:tc>
        <w:tc>
          <w:tcPr>
            <w:tcW w:w="567" w:type="dxa"/>
            <w:vMerge w:val="continue"/>
            <w:noWrap/>
            <w:vAlign w:val="center"/>
          </w:tcPr>
          <w:p w14:paraId="05032A19">
            <w:pPr>
              <w:tabs>
                <w:tab w:val="left" w:pos="4320"/>
              </w:tabs>
              <w:ind w:firstLine="240"/>
              <w:rPr>
                <w:rFonts w:ascii="宋体" w:hAnsi="宋体" w:cs="宋体"/>
                <w:sz w:val="24"/>
              </w:rPr>
            </w:pPr>
          </w:p>
        </w:tc>
        <w:tc>
          <w:tcPr>
            <w:tcW w:w="946" w:type="dxa"/>
            <w:vMerge w:val="continue"/>
            <w:noWrap/>
            <w:vAlign w:val="center"/>
          </w:tcPr>
          <w:p w14:paraId="580E01A1">
            <w:pPr>
              <w:tabs>
                <w:tab w:val="left" w:pos="4320"/>
              </w:tabs>
              <w:ind w:firstLine="240"/>
              <w:jc w:val="center"/>
              <w:rPr>
                <w:rFonts w:ascii="宋体" w:hAnsi="宋体" w:cs="宋体"/>
                <w:sz w:val="24"/>
              </w:rPr>
            </w:pPr>
          </w:p>
        </w:tc>
        <w:tc>
          <w:tcPr>
            <w:tcW w:w="4142" w:type="dxa"/>
            <w:gridSpan w:val="5"/>
            <w:tcBorders>
              <w:right w:val="double" w:color="auto" w:sz="4" w:space="0"/>
            </w:tcBorders>
            <w:noWrap/>
            <w:vAlign w:val="center"/>
          </w:tcPr>
          <w:p w14:paraId="28ED48E1">
            <w:pPr>
              <w:tabs>
                <w:tab w:val="left" w:pos="4320"/>
              </w:tabs>
              <w:ind w:firstLine="240"/>
              <w:rPr>
                <w:rFonts w:ascii="宋体" w:hAnsi="宋体" w:cs="宋体"/>
                <w:sz w:val="24"/>
              </w:rPr>
            </w:pPr>
            <w:r>
              <w:rPr>
                <w:rFonts w:hint="eastAsia" w:ascii="宋体" w:hAnsi="宋体" w:cs="宋体"/>
                <w:sz w:val="24"/>
              </w:rPr>
              <w:t>2.</w:t>
            </w:r>
          </w:p>
        </w:tc>
      </w:tr>
      <w:tr w14:paraId="12E7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noWrap/>
            <w:vAlign w:val="center"/>
          </w:tcPr>
          <w:p w14:paraId="21BFB43C">
            <w:pPr>
              <w:tabs>
                <w:tab w:val="left" w:pos="4320"/>
              </w:tabs>
              <w:ind w:left="266" w:hanging="266" w:hangingChars="111"/>
              <w:rPr>
                <w:rFonts w:ascii="宋体" w:hAnsi="宋体" w:cs="宋体"/>
                <w:sz w:val="24"/>
              </w:rPr>
            </w:pPr>
          </w:p>
        </w:tc>
        <w:tc>
          <w:tcPr>
            <w:tcW w:w="1276" w:type="dxa"/>
            <w:gridSpan w:val="2"/>
            <w:noWrap/>
            <w:vAlign w:val="center"/>
          </w:tcPr>
          <w:p w14:paraId="2ED9FC1F">
            <w:pPr>
              <w:tabs>
                <w:tab w:val="left" w:pos="4320"/>
              </w:tabs>
              <w:ind w:firstLine="240"/>
              <w:rPr>
                <w:rFonts w:ascii="宋体" w:hAnsi="宋体" w:cs="宋体"/>
                <w:sz w:val="24"/>
              </w:rPr>
            </w:pPr>
            <w:r>
              <w:rPr>
                <w:rFonts w:hint="eastAsia" w:ascii="宋体" w:hAnsi="宋体" w:cs="宋体"/>
                <w:sz w:val="24"/>
              </w:rPr>
              <w:t>占地面积</w:t>
            </w:r>
          </w:p>
        </w:tc>
        <w:tc>
          <w:tcPr>
            <w:tcW w:w="1417" w:type="dxa"/>
            <w:gridSpan w:val="2"/>
            <w:noWrap/>
            <w:vAlign w:val="center"/>
          </w:tcPr>
          <w:p w14:paraId="1E682C37">
            <w:pPr>
              <w:tabs>
                <w:tab w:val="left" w:pos="4320"/>
              </w:tabs>
              <w:ind w:firstLine="240"/>
              <w:jc w:val="right"/>
              <w:rPr>
                <w:rFonts w:ascii="宋体" w:hAnsi="宋体" w:cs="宋体"/>
                <w:sz w:val="24"/>
              </w:rPr>
            </w:pPr>
            <w:r>
              <w:rPr>
                <w:rFonts w:hint="eastAsia" w:ascii="宋体" w:hAnsi="宋体" w:cs="宋体"/>
                <w:sz w:val="24"/>
              </w:rPr>
              <w:t>M</w:t>
            </w:r>
            <w:r>
              <w:rPr>
                <w:rFonts w:hint="eastAsia" w:ascii="宋体" w:hAnsi="宋体" w:cs="宋体"/>
                <w:sz w:val="24"/>
                <w:vertAlign w:val="superscript"/>
              </w:rPr>
              <w:t>2</w:t>
            </w:r>
          </w:p>
        </w:tc>
        <w:tc>
          <w:tcPr>
            <w:tcW w:w="567" w:type="dxa"/>
            <w:vMerge w:val="continue"/>
            <w:noWrap/>
            <w:vAlign w:val="center"/>
          </w:tcPr>
          <w:p w14:paraId="7A6D1EEC">
            <w:pPr>
              <w:tabs>
                <w:tab w:val="left" w:pos="4320"/>
              </w:tabs>
              <w:ind w:firstLine="240"/>
              <w:rPr>
                <w:rFonts w:ascii="宋体" w:hAnsi="宋体" w:cs="宋体"/>
                <w:sz w:val="24"/>
              </w:rPr>
            </w:pPr>
          </w:p>
        </w:tc>
        <w:tc>
          <w:tcPr>
            <w:tcW w:w="946" w:type="dxa"/>
            <w:vMerge w:val="continue"/>
            <w:noWrap/>
            <w:vAlign w:val="center"/>
          </w:tcPr>
          <w:p w14:paraId="5C04DD4D">
            <w:pPr>
              <w:tabs>
                <w:tab w:val="left" w:pos="4320"/>
              </w:tabs>
              <w:ind w:firstLine="240"/>
              <w:jc w:val="center"/>
              <w:rPr>
                <w:rFonts w:ascii="宋体" w:hAnsi="宋体" w:cs="宋体"/>
                <w:sz w:val="24"/>
              </w:rPr>
            </w:pPr>
          </w:p>
        </w:tc>
        <w:tc>
          <w:tcPr>
            <w:tcW w:w="4142" w:type="dxa"/>
            <w:gridSpan w:val="5"/>
            <w:tcBorders>
              <w:right w:val="double" w:color="auto" w:sz="4" w:space="0"/>
            </w:tcBorders>
            <w:noWrap/>
            <w:vAlign w:val="center"/>
          </w:tcPr>
          <w:p w14:paraId="6B10F866">
            <w:pPr>
              <w:tabs>
                <w:tab w:val="left" w:pos="4320"/>
              </w:tabs>
              <w:spacing w:before="120" w:after="120"/>
              <w:ind w:firstLine="240"/>
              <w:rPr>
                <w:rFonts w:ascii="宋体" w:hAnsi="宋体" w:cs="宋体"/>
                <w:sz w:val="24"/>
              </w:rPr>
            </w:pPr>
            <w:r>
              <w:rPr>
                <w:rFonts w:hint="eastAsia" w:ascii="宋体" w:hAnsi="宋体" w:cs="宋体"/>
                <w:sz w:val="24"/>
              </w:rPr>
              <w:t>3.</w:t>
            </w:r>
          </w:p>
        </w:tc>
      </w:tr>
      <w:tr w14:paraId="4AA9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restart"/>
            <w:tcBorders>
              <w:left w:val="double" w:color="auto" w:sz="4" w:space="0"/>
            </w:tcBorders>
            <w:noWrap/>
            <w:vAlign w:val="center"/>
          </w:tcPr>
          <w:p w14:paraId="78413FFE">
            <w:pPr>
              <w:tabs>
                <w:tab w:val="left" w:pos="4320"/>
              </w:tabs>
              <w:ind w:left="266" w:hanging="266" w:hangingChars="111"/>
              <w:rPr>
                <w:rFonts w:ascii="宋体" w:hAnsi="宋体" w:cs="宋体"/>
                <w:sz w:val="24"/>
              </w:rPr>
            </w:pPr>
            <w:r>
              <w:rPr>
                <w:rFonts w:hint="eastAsia" w:ascii="宋体" w:hAnsi="宋体" w:cs="宋体"/>
                <w:sz w:val="24"/>
              </w:rPr>
              <w:t>本次</w:t>
            </w:r>
          </w:p>
          <w:p w14:paraId="185B6D3A">
            <w:pPr>
              <w:tabs>
                <w:tab w:val="left" w:pos="4320"/>
              </w:tabs>
              <w:ind w:left="266" w:hanging="266" w:hangingChars="111"/>
              <w:rPr>
                <w:rFonts w:ascii="宋体" w:hAnsi="宋体" w:cs="宋体"/>
                <w:sz w:val="24"/>
              </w:rPr>
            </w:pPr>
            <w:r>
              <w:rPr>
                <w:rFonts w:hint="eastAsia" w:ascii="宋体" w:hAnsi="宋体" w:cs="宋体"/>
                <w:sz w:val="24"/>
              </w:rPr>
              <w:t>响应</w:t>
            </w:r>
          </w:p>
          <w:p w14:paraId="418D74E1">
            <w:pPr>
              <w:tabs>
                <w:tab w:val="left" w:pos="4320"/>
              </w:tabs>
              <w:ind w:left="266" w:hanging="266" w:hangingChars="111"/>
              <w:rPr>
                <w:rFonts w:ascii="宋体" w:hAnsi="宋体" w:cs="宋体"/>
                <w:sz w:val="24"/>
              </w:rPr>
            </w:pPr>
            <w:r>
              <w:rPr>
                <w:rFonts w:hint="eastAsia" w:ascii="宋体" w:hAnsi="宋体" w:cs="宋体"/>
                <w:sz w:val="24"/>
              </w:rPr>
              <w:t>主要</w:t>
            </w:r>
          </w:p>
          <w:p w14:paraId="0A538509">
            <w:pPr>
              <w:tabs>
                <w:tab w:val="left" w:pos="4320"/>
              </w:tabs>
              <w:ind w:left="266" w:hanging="266" w:hangingChars="111"/>
              <w:rPr>
                <w:rFonts w:ascii="宋体" w:hAnsi="宋体" w:cs="宋体"/>
                <w:sz w:val="24"/>
              </w:rPr>
            </w:pPr>
            <w:r>
              <w:rPr>
                <w:rFonts w:hint="eastAsia" w:ascii="宋体" w:hAnsi="宋体" w:cs="宋体"/>
                <w:sz w:val="24"/>
              </w:rPr>
              <w:t>产品</w:t>
            </w:r>
          </w:p>
          <w:p w14:paraId="03A6CBE0">
            <w:pPr>
              <w:tabs>
                <w:tab w:val="left" w:pos="4320"/>
              </w:tabs>
              <w:ind w:left="266" w:hanging="266" w:hangingChars="111"/>
              <w:rPr>
                <w:rFonts w:ascii="宋体" w:hAnsi="宋体" w:cs="宋体"/>
                <w:sz w:val="24"/>
              </w:rPr>
            </w:pPr>
            <w:r>
              <w:rPr>
                <w:rFonts w:hint="eastAsia" w:ascii="宋体" w:hAnsi="宋体" w:cs="宋体"/>
                <w:sz w:val="24"/>
              </w:rPr>
              <w:t>情况</w:t>
            </w:r>
          </w:p>
        </w:tc>
        <w:tc>
          <w:tcPr>
            <w:tcW w:w="1643" w:type="dxa"/>
            <w:gridSpan w:val="3"/>
            <w:noWrap/>
            <w:vAlign w:val="center"/>
          </w:tcPr>
          <w:p w14:paraId="0C89CC5B">
            <w:pPr>
              <w:tabs>
                <w:tab w:val="left" w:pos="4320"/>
              </w:tabs>
              <w:spacing w:before="60" w:after="60"/>
              <w:ind w:firstLine="240"/>
              <w:rPr>
                <w:rFonts w:ascii="宋体" w:hAnsi="宋体" w:cs="宋体"/>
                <w:sz w:val="24"/>
              </w:rPr>
            </w:pPr>
            <w:r>
              <w:rPr>
                <w:rFonts w:hint="eastAsia" w:ascii="宋体" w:hAnsi="宋体" w:cs="宋体"/>
                <w:sz w:val="24"/>
              </w:rPr>
              <w:t>本次响应主要产品名称</w:t>
            </w:r>
          </w:p>
        </w:tc>
        <w:tc>
          <w:tcPr>
            <w:tcW w:w="1617" w:type="dxa"/>
            <w:gridSpan w:val="2"/>
            <w:noWrap/>
            <w:vAlign w:val="center"/>
          </w:tcPr>
          <w:p w14:paraId="0533F21B">
            <w:pPr>
              <w:tabs>
                <w:tab w:val="left" w:pos="4320"/>
              </w:tabs>
              <w:spacing w:before="60" w:after="60"/>
              <w:ind w:firstLine="240"/>
              <w:rPr>
                <w:rFonts w:ascii="宋体" w:hAnsi="宋体" w:cs="宋体"/>
                <w:sz w:val="24"/>
              </w:rPr>
            </w:pPr>
            <w:r>
              <w:rPr>
                <w:rFonts w:hint="eastAsia" w:ascii="宋体" w:hAnsi="宋体" w:cs="宋体"/>
                <w:sz w:val="24"/>
              </w:rPr>
              <w:t>型    号</w:t>
            </w:r>
          </w:p>
        </w:tc>
        <w:tc>
          <w:tcPr>
            <w:tcW w:w="946" w:type="dxa"/>
            <w:noWrap/>
            <w:vAlign w:val="center"/>
          </w:tcPr>
          <w:p w14:paraId="4E1A1CC1">
            <w:pPr>
              <w:tabs>
                <w:tab w:val="left" w:pos="4320"/>
              </w:tabs>
              <w:spacing w:before="60" w:after="60"/>
              <w:ind w:firstLine="240"/>
              <w:rPr>
                <w:rFonts w:ascii="宋体" w:hAnsi="宋体" w:cs="宋体"/>
                <w:sz w:val="24"/>
              </w:rPr>
            </w:pPr>
            <w:r>
              <w:rPr>
                <w:rFonts w:hint="eastAsia" w:ascii="宋体" w:hAnsi="宋体" w:cs="宋体"/>
                <w:sz w:val="24"/>
              </w:rPr>
              <w:t>上年产销量</w:t>
            </w:r>
          </w:p>
        </w:tc>
        <w:tc>
          <w:tcPr>
            <w:tcW w:w="1263" w:type="dxa"/>
            <w:noWrap/>
            <w:vAlign w:val="center"/>
          </w:tcPr>
          <w:p w14:paraId="57D57E86">
            <w:pPr>
              <w:tabs>
                <w:tab w:val="left" w:pos="4320"/>
              </w:tabs>
              <w:spacing w:before="60" w:after="60"/>
              <w:ind w:firstLine="240"/>
              <w:rPr>
                <w:rFonts w:ascii="宋体" w:hAnsi="宋体" w:cs="宋体"/>
                <w:sz w:val="24"/>
              </w:rPr>
            </w:pPr>
            <w:r>
              <w:rPr>
                <w:rFonts w:hint="eastAsia" w:ascii="宋体" w:hAnsi="宋体" w:cs="宋体"/>
                <w:sz w:val="24"/>
              </w:rPr>
              <w:t>产品技术</w:t>
            </w:r>
          </w:p>
          <w:p w14:paraId="43AEAD3C">
            <w:pPr>
              <w:tabs>
                <w:tab w:val="left" w:pos="4320"/>
              </w:tabs>
              <w:spacing w:before="60" w:after="60"/>
              <w:ind w:firstLine="240"/>
              <w:rPr>
                <w:rFonts w:ascii="宋体" w:hAnsi="宋体" w:cs="宋体"/>
                <w:sz w:val="24"/>
              </w:rPr>
            </w:pPr>
            <w:r>
              <w:rPr>
                <w:rFonts w:hint="eastAsia" w:ascii="宋体" w:hAnsi="宋体" w:cs="宋体"/>
                <w:sz w:val="24"/>
              </w:rPr>
              <w:t>先进水平</w:t>
            </w:r>
          </w:p>
        </w:tc>
        <w:tc>
          <w:tcPr>
            <w:tcW w:w="1273" w:type="dxa"/>
            <w:gridSpan w:val="2"/>
            <w:noWrap/>
            <w:vAlign w:val="center"/>
          </w:tcPr>
          <w:p w14:paraId="0A97B53F">
            <w:pPr>
              <w:tabs>
                <w:tab w:val="left" w:pos="4320"/>
              </w:tabs>
              <w:spacing w:before="60" w:after="60"/>
              <w:ind w:firstLine="240"/>
              <w:rPr>
                <w:rFonts w:ascii="宋体" w:hAnsi="宋体" w:cs="宋体"/>
                <w:sz w:val="24"/>
              </w:rPr>
            </w:pPr>
            <w:r>
              <w:rPr>
                <w:rFonts w:hint="eastAsia" w:ascii="宋体" w:hAnsi="宋体" w:cs="宋体"/>
                <w:sz w:val="24"/>
              </w:rPr>
              <w:t>曾获何级</w:t>
            </w:r>
          </w:p>
          <w:p w14:paraId="491A6755">
            <w:pPr>
              <w:tabs>
                <w:tab w:val="left" w:pos="4320"/>
              </w:tabs>
              <w:spacing w:before="60" w:after="60"/>
              <w:ind w:firstLine="240"/>
              <w:rPr>
                <w:rFonts w:ascii="宋体" w:hAnsi="宋体" w:cs="宋体"/>
                <w:sz w:val="24"/>
              </w:rPr>
            </w:pPr>
            <w:r>
              <w:rPr>
                <w:rFonts w:hint="eastAsia" w:ascii="宋体" w:hAnsi="宋体" w:cs="宋体"/>
                <w:sz w:val="24"/>
              </w:rPr>
              <w:t>何种奖励</w:t>
            </w:r>
          </w:p>
        </w:tc>
        <w:tc>
          <w:tcPr>
            <w:tcW w:w="1606" w:type="dxa"/>
            <w:gridSpan w:val="2"/>
            <w:tcBorders>
              <w:right w:val="double" w:color="auto" w:sz="4" w:space="0"/>
            </w:tcBorders>
            <w:noWrap/>
            <w:vAlign w:val="center"/>
          </w:tcPr>
          <w:p w14:paraId="34B47426">
            <w:pPr>
              <w:tabs>
                <w:tab w:val="left" w:pos="4320"/>
              </w:tabs>
              <w:spacing w:before="60" w:after="60"/>
              <w:ind w:firstLine="240"/>
              <w:rPr>
                <w:rFonts w:ascii="宋体" w:hAnsi="宋体" w:cs="宋体"/>
                <w:sz w:val="24"/>
              </w:rPr>
            </w:pPr>
            <w:r>
              <w:rPr>
                <w:rFonts w:hint="eastAsia" w:ascii="宋体" w:hAnsi="宋体" w:cs="宋体"/>
                <w:sz w:val="24"/>
              </w:rPr>
              <w:t>主要用户名称</w:t>
            </w:r>
          </w:p>
        </w:tc>
      </w:tr>
      <w:tr w14:paraId="43FEA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noWrap/>
            <w:vAlign w:val="center"/>
          </w:tcPr>
          <w:p w14:paraId="04DDE67C">
            <w:pPr>
              <w:tabs>
                <w:tab w:val="left" w:pos="4320"/>
              </w:tabs>
              <w:ind w:firstLine="240"/>
              <w:rPr>
                <w:rFonts w:ascii="宋体" w:hAnsi="宋体" w:cs="宋体"/>
                <w:sz w:val="24"/>
              </w:rPr>
            </w:pPr>
          </w:p>
        </w:tc>
        <w:tc>
          <w:tcPr>
            <w:tcW w:w="1643" w:type="dxa"/>
            <w:gridSpan w:val="3"/>
            <w:noWrap/>
            <w:vAlign w:val="center"/>
          </w:tcPr>
          <w:p w14:paraId="621DA266">
            <w:pPr>
              <w:tabs>
                <w:tab w:val="left" w:pos="4320"/>
              </w:tabs>
              <w:ind w:firstLine="240"/>
              <w:rPr>
                <w:rFonts w:ascii="宋体" w:hAnsi="宋体" w:cs="宋体"/>
                <w:sz w:val="24"/>
              </w:rPr>
            </w:pPr>
          </w:p>
        </w:tc>
        <w:tc>
          <w:tcPr>
            <w:tcW w:w="1617" w:type="dxa"/>
            <w:gridSpan w:val="2"/>
            <w:noWrap/>
            <w:vAlign w:val="center"/>
          </w:tcPr>
          <w:p w14:paraId="73345B46">
            <w:pPr>
              <w:tabs>
                <w:tab w:val="left" w:pos="4320"/>
              </w:tabs>
              <w:ind w:firstLine="240"/>
              <w:rPr>
                <w:rFonts w:ascii="宋体" w:hAnsi="宋体" w:cs="宋体"/>
                <w:sz w:val="24"/>
              </w:rPr>
            </w:pPr>
          </w:p>
        </w:tc>
        <w:tc>
          <w:tcPr>
            <w:tcW w:w="946" w:type="dxa"/>
            <w:noWrap/>
            <w:vAlign w:val="center"/>
          </w:tcPr>
          <w:p w14:paraId="6A6D1329">
            <w:pPr>
              <w:tabs>
                <w:tab w:val="left" w:pos="4320"/>
              </w:tabs>
              <w:ind w:firstLine="240"/>
              <w:rPr>
                <w:rFonts w:ascii="宋体" w:hAnsi="宋体" w:cs="宋体"/>
                <w:sz w:val="24"/>
              </w:rPr>
            </w:pPr>
          </w:p>
        </w:tc>
        <w:tc>
          <w:tcPr>
            <w:tcW w:w="1263" w:type="dxa"/>
            <w:noWrap/>
            <w:vAlign w:val="center"/>
          </w:tcPr>
          <w:p w14:paraId="1AFCCBAA">
            <w:pPr>
              <w:tabs>
                <w:tab w:val="left" w:pos="4320"/>
              </w:tabs>
              <w:ind w:firstLine="240"/>
              <w:rPr>
                <w:rFonts w:ascii="宋体" w:hAnsi="宋体" w:cs="宋体"/>
                <w:sz w:val="24"/>
              </w:rPr>
            </w:pPr>
          </w:p>
        </w:tc>
        <w:tc>
          <w:tcPr>
            <w:tcW w:w="1273" w:type="dxa"/>
            <w:gridSpan w:val="2"/>
            <w:noWrap/>
            <w:vAlign w:val="center"/>
          </w:tcPr>
          <w:p w14:paraId="375F895F">
            <w:pPr>
              <w:tabs>
                <w:tab w:val="left" w:pos="4320"/>
              </w:tabs>
              <w:ind w:firstLine="240"/>
              <w:rPr>
                <w:rFonts w:ascii="宋体" w:hAnsi="宋体" w:cs="宋体"/>
                <w:sz w:val="24"/>
              </w:rPr>
            </w:pPr>
          </w:p>
        </w:tc>
        <w:tc>
          <w:tcPr>
            <w:tcW w:w="1606" w:type="dxa"/>
            <w:gridSpan w:val="2"/>
            <w:tcBorders>
              <w:right w:val="double" w:color="auto" w:sz="4" w:space="0"/>
            </w:tcBorders>
            <w:noWrap/>
            <w:vAlign w:val="center"/>
          </w:tcPr>
          <w:p w14:paraId="7B638C12">
            <w:pPr>
              <w:tabs>
                <w:tab w:val="left" w:pos="4320"/>
              </w:tabs>
              <w:ind w:firstLine="240"/>
              <w:rPr>
                <w:rFonts w:ascii="宋体" w:hAnsi="宋体" w:cs="宋体"/>
                <w:sz w:val="24"/>
              </w:rPr>
            </w:pPr>
          </w:p>
        </w:tc>
      </w:tr>
      <w:tr w14:paraId="00A4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noWrap/>
            <w:vAlign w:val="center"/>
          </w:tcPr>
          <w:p w14:paraId="598784EA">
            <w:pPr>
              <w:tabs>
                <w:tab w:val="left" w:pos="4320"/>
              </w:tabs>
              <w:ind w:firstLine="240"/>
              <w:rPr>
                <w:rFonts w:ascii="宋体" w:hAnsi="宋体" w:cs="宋体"/>
                <w:sz w:val="24"/>
              </w:rPr>
            </w:pPr>
          </w:p>
        </w:tc>
        <w:tc>
          <w:tcPr>
            <w:tcW w:w="1643" w:type="dxa"/>
            <w:gridSpan w:val="3"/>
            <w:noWrap/>
            <w:vAlign w:val="center"/>
          </w:tcPr>
          <w:p w14:paraId="232088AF">
            <w:pPr>
              <w:tabs>
                <w:tab w:val="left" w:pos="4320"/>
              </w:tabs>
              <w:ind w:firstLine="240"/>
              <w:rPr>
                <w:rFonts w:ascii="宋体" w:hAnsi="宋体" w:cs="宋体"/>
                <w:sz w:val="24"/>
              </w:rPr>
            </w:pPr>
          </w:p>
        </w:tc>
        <w:tc>
          <w:tcPr>
            <w:tcW w:w="1617" w:type="dxa"/>
            <w:gridSpan w:val="2"/>
            <w:noWrap/>
            <w:vAlign w:val="center"/>
          </w:tcPr>
          <w:p w14:paraId="1553F4AE">
            <w:pPr>
              <w:tabs>
                <w:tab w:val="left" w:pos="4320"/>
              </w:tabs>
              <w:ind w:firstLine="240"/>
              <w:rPr>
                <w:rFonts w:ascii="宋体" w:hAnsi="宋体" w:cs="宋体"/>
                <w:sz w:val="24"/>
              </w:rPr>
            </w:pPr>
          </w:p>
        </w:tc>
        <w:tc>
          <w:tcPr>
            <w:tcW w:w="946" w:type="dxa"/>
            <w:noWrap/>
            <w:vAlign w:val="center"/>
          </w:tcPr>
          <w:p w14:paraId="1F2DAF73">
            <w:pPr>
              <w:tabs>
                <w:tab w:val="left" w:pos="4320"/>
              </w:tabs>
              <w:ind w:firstLine="240"/>
              <w:rPr>
                <w:rFonts w:ascii="宋体" w:hAnsi="宋体" w:cs="宋体"/>
                <w:sz w:val="24"/>
              </w:rPr>
            </w:pPr>
          </w:p>
        </w:tc>
        <w:tc>
          <w:tcPr>
            <w:tcW w:w="1263" w:type="dxa"/>
            <w:noWrap/>
            <w:vAlign w:val="center"/>
          </w:tcPr>
          <w:p w14:paraId="64EA6303">
            <w:pPr>
              <w:tabs>
                <w:tab w:val="left" w:pos="4320"/>
              </w:tabs>
              <w:ind w:firstLine="240"/>
              <w:rPr>
                <w:rFonts w:ascii="宋体" w:hAnsi="宋体" w:cs="宋体"/>
                <w:sz w:val="24"/>
              </w:rPr>
            </w:pPr>
          </w:p>
        </w:tc>
        <w:tc>
          <w:tcPr>
            <w:tcW w:w="1273" w:type="dxa"/>
            <w:gridSpan w:val="2"/>
            <w:noWrap/>
            <w:vAlign w:val="center"/>
          </w:tcPr>
          <w:p w14:paraId="68EAB3EA">
            <w:pPr>
              <w:tabs>
                <w:tab w:val="left" w:pos="4320"/>
              </w:tabs>
              <w:ind w:firstLine="240"/>
              <w:rPr>
                <w:rFonts w:ascii="宋体" w:hAnsi="宋体" w:cs="宋体"/>
                <w:sz w:val="24"/>
              </w:rPr>
            </w:pPr>
          </w:p>
        </w:tc>
        <w:tc>
          <w:tcPr>
            <w:tcW w:w="1606" w:type="dxa"/>
            <w:gridSpan w:val="2"/>
            <w:tcBorders>
              <w:right w:val="double" w:color="auto" w:sz="4" w:space="0"/>
            </w:tcBorders>
            <w:noWrap/>
            <w:vAlign w:val="center"/>
          </w:tcPr>
          <w:p w14:paraId="32E50103">
            <w:pPr>
              <w:tabs>
                <w:tab w:val="left" w:pos="4320"/>
              </w:tabs>
              <w:ind w:firstLine="240"/>
              <w:rPr>
                <w:rFonts w:ascii="宋体" w:hAnsi="宋体" w:cs="宋体"/>
                <w:sz w:val="24"/>
              </w:rPr>
            </w:pPr>
          </w:p>
        </w:tc>
      </w:tr>
      <w:tr w14:paraId="62B8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817" w:type="dxa"/>
            <w:vMerge w:val="continue"/>
            <w:tcBorders>
              <w:left w:val="double" w:color="auto" w:sz="4" w:space="0"/>
            </w:tcBorders>
            <w:noWrap/>
            <w:vAlign w:val="center"/>
          </w:tcPr>
          <w:p w14:paraId="13D5C9C4">
            <w:pPr>
              <w:tabs>
                <w:tab w:val="left" w:pos="4320"/>
              </w:tabs>
              <w:ind w:firstLine="240"/>
              <w:rPr>
                <w:rFonts w:ascii="宋体" w:hAnsi="宋体" w:cs="宋体"/>
                <w:sz w:val="24"/>
              </w:rPr>
            </w:pPr>
          </w:p>
        </w:tc>
        <w:tc>
          <w:tcPr>
            <w:tcW w:w="1643" w:type="dxa"/>
            <w:gridSpan w:val="3"/>
            <w:noWrap/>
            <w:vAlign w:val="center"/>
          </w:tcPr>
          <w:p w14:paraId="53E3E5BA">
            <w:pPr>
              <w:tabs>
                <w:tab w:val="left" w:pos="4320"/>
              </w:tabs>
              <w:ind w:firstLine="240"/>
              <w:rPr>
                <w:rFonts w:ascii="宋体" w:hAnsi="宋体" w:cs="宋体"/>
                <w:sz w:val="24"/>
              </w:rPr>
            </w:pPr>
          </w:p>
        </w:tc>
        <w:tc>
          <w:tcPr>
            <w:tcW w:w="1617" w:type="dxa"/>
            <w:gridSpan w:val="2"/>
            <w:noWrap/>
            <w:vAlign w:val="center"/>
          </w:tcPr>
          <w:p w14:paraId="470A7462">
            <w:pPr>
              <w:tabs>
                <w:tab w:val="left" w:pos="4320"/>
              </w:tabs>
              <w:ind w:firstLine="240"/>
              <w:rPr>
                <w:rFonts w:ascii="宋体" w:hAnsi="宋体" w:cs="宋体"/>
                <w:sz w:val="24"/>
              </w:rPr>
            </w:pPr>
          </w:p>
        </w:tc>
        <w:tc>
          <w:tcPr>
            <w:tcW w:w="946" w:type="dxa"/>
            <w:noWrap/>
            <w:vAlign w:val="center"/>
          </w:tcPr>
          <w:p w14:paraId="71922EC5">
            <w:pPr>
              <w:tabs>
                <w:tab w:val="left" w:pos="4320"/>
              </w:tabs>
              <w:ind w:firstLine="240"/>
              <w:rPr>
                <w:rFonts w:ascii="宋体" w:hAnsi="宋体" w:cs="宋体"/>
                <w:sz w:val="24"/>
              </w:rPr>
            </w:pPr>
          </w:p>
        </w:tc>
        <w:tc>
          <w:tcPr>
            <w:tcW w:w="1263" w:type="dxa"/>
            <w:noWrap/>
            <w:vAlign w:val="center"/>
          </w:tcPr>
          <w:p w14:paraId="29E8CEB9">
            <w:pPr>
              <w:tabs>
                <w:tab w:val="left" w:pos="4320"/>
              </w:tabs>
              <w:ind w:firstLine="240"/>
              <w:rPr>
                <w:rFonts w:ascii="宋体" w:hAnsi="宋体" w:cs="宋体"/>
                <w:sz w:val="24"/>
              </w:rPr>
            </w:pPr>
          </w:p>
        </w:tc>
        <w:tc>
          <w:tcPr>
            <w:tcW w:w="1273" w:type="dxa"/>
            <w:gridSpan w:val="2"/>
            <w:noWrap/>
            <w:vAlign w:val="center"/>
          </w:tcPr>
          <w:p w14:paraId="4108A5F0">
            <w:pPr>
              <w:tabs>
                <w:tab w:val="left" w:pos="4320"/>
              </w:tabs>
              <w:ind w:firstLine="240"/>
              <w:rPr>
                <w:rFonts w:ascii="宋体" w:hAnsi="宋体" w:cs="宋体"/>
                <w:sz w:val="24"/>
              </w:rPr>
            </w:pPr>
          </w:p>
        </w:tc>
        <w:tc>
          <w:tcPr>
            <w:tcW w:w="1606" w:type="dxa"/>
            <w:gridSpan w:val="2"/>
            <w:tcBorders>
              <w:right w:val="double" w:color="auto" w:sz="4" w:space="0"/>
            </w:tcBorders>
            <w:noWrap/>
            <w:vAlign w:val="center"/>
          </w:tcPr>
          <w:p w14:paraId="56C31225">
            <w:pPr>
              <w:tabs>
                <w:tab w:val="left" w:pos="4320"/>
              </w:tabs>
              <w:ind w:firstLine="240"/>
              <w:rPr>
                <w:rFonts w:ascii="宋体" w:hAnsi="宋体" w:cs="宋体"/>
                <w:sz w:val="24"/>
              </w:rPr>
            </w:pPr>
          </w:p>
        </w:tc>
      </w:tr>
      <w:tr w14:paraId="09F6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noWrap/>
            <w:vAlign w:val="center"/>
          </w:tcPr>
          <w:p w14:paraId="0607611D">
            <w:pPr>
              <w:tabs>
                <w:tab w:val="left" w:pos="4320"/>
              </w:tabs>
              <w:ind w:firstLine="240"/>
              <w:rPr>
                <w:rFonts w:ascii="宋体" w:hAnsi="宋体" w:cs="宋体"/>
                <w:sz w:val="24"/>
              </w:rPr>
            </w:pPr>
          </w:p>
        </w:tc>
        <w:tc>
          <w:tcPr>
            <w:tcW w:w="1643" w:type="dxa"/>
            <w:gridSpan w:val="3"/>
            <w:noWrap/>
            <w:vAlign w:val="center"/>
          </w:tcPr>
          <w:p w14:paraId="42A9E79D">
            <w:pPr>
              <w:tabs>
                <w:tab w:val="left" w:pos="4320"/>
              </w:tabs>
              <w:ind w:firstLine="240"/>
              <w:rPr>
                <w:rFonts w:ascii="宋体" w:hAnsi="宋体" w:cs="宋体"/>
                <w:sz w:val="24"/>
              </w:rPr>
            </w:pPr>
          </w:p>
        </w:tc>
        <w:tc>
          <w:tcPr>
            <w:tcW w:w="1617" w:type="dxa"/>
            <w:gridSpan w:val="2"/>
            <w:noWrap/>
            <w:vAlign w:val="center"/>
          </w:tcPr>
          <w:p w14:paraId="391F2C9B">
            <w:pPr>
              <w:tabs>
                <w:tab w:val="left" w:pos="4320"/>
              </w:tabs>
              <w:ind w:firstLine="240"/>
              <w:rPr>
                <w:rFonts w:ascii="宋体" w:hAnsi="宋体" w:cs="宋体"/>
                <w:sz w:val="24"/>
              </w:rPr>
            </w:pPr>
          </w:p>
        </w:tc>
        <w:tc>
          <w:tcPr>
            <w:tcW w:w="946" w:type="dxa"/>
            <w:noWrap/>
            <w:vAlign w:val="center"/>
          </w:tcPr>
          <w:p w14:paraId="46845761">
            <w:pPr>
              <w:tabs>
                <w:tab w:val="left" w:pos="4320"/>
              </w:tabs>
              <w:ind w:firstLine="240"/>
              <w:rPr>
                <w:rFonts w:ascii="宋体" w:hAnsi="宋体" w:cs="宋体"/>
                <w:sz w:val="24"/>
              </w:rPr>
            </w:pPr>
          </w:p>
        </w:tc>
        <w:tc>
          <w:tcPr>
            <w:tcW w:w="1263" w:type="dxa"/>
            <w:noWrap/>
            <w:vAlign w:val="center"/>
          </w:tcPr>
          <w:p w14:paraId="22501BBA">
            <w:pPr>
              <w:tabs>
                <w:tab w:val="left" w:pos="4320"/>
              </w:tabs>
              <w:ind w:firstLine="240"/>
              <w:rPr>
                <w:rFonts w:ascii="宋体" w:hAnsi="宋体" w:cs="宋体"/>
                <w:sz w:val="24"/>
              </w:rPr>
            </w:pPr>
          </w:p>
        </w:tc>
        <w:tc>
          <w:tcPr>
            <w:tcW w:w="1273" w:type="dxa"/>
            <w:gridSpan w:val="2"/>
            <w:noWrap/>
            <w:vAlign w:val="center"/>
          </w:tcPr>
          <w:p w14:paraId="38F8F1DA">
            <w:pPr>
              <w:tabs>
                <w:tab w:val="left" w:pos="4320"/>
              </w:tabs>
              <w:ind w:firstLine="240"/>
              <w:rPr>
                <w:rFonts w:ascii="宋体" w:hAnsi="宋体" w:cs="宋体"/>
                <w:sz w:val="24"/>
              </w:rPr>
            </w:pPr>
          </w:p>
        </w:tc>
        <w:tc>
          <w:tcPr>
            <w:tcW w:w="1606" w:type="dxa"/>
            <w:gridSpan w:val="2"/>
            <w:tcBorders>
              <w:right w:val="double" w:color="auto" w:sz="4" w:space="0"/>
            </w:tcBorders>
            <w:noWrap/>
            <w:vAlign w:val="center"/>
          </w:tcPr>
          <w:p w14:paraId="46A30835">
            <w:pPr>
              <w:tabs>
                <w:tab w:val="left" w:pos="4320"/>
              </w:tabs>
              <w:ind w:firstLine="240"/>
              <w:rPr>
                <w:rFonts w:ascii="宋体" w:hAnsi="宋体" w:cs="宋体"/>
                <w:sz w:val="24"/>
              </w:rPr>
            </w:pPr>
          </w:p>
        </w:tc>
      </w:tr>
      <w:tr w14:paraId="05D7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817" w:type="dxa"/>
            <w:vMerge w:val="restart"/>
            <w:tcBorders>
              <w:left w:val="double" w:color="auto" w:sz="4" w:space="0"/>
            </w:tcBorders>
            <w:noWrap/>
            <w:vAlign w:val="center"/>
          </w:tcPr>
          <w:p w14:paraId="000D3F74">
            <w:pPr>
              <w:tabs>
                <w:tab w:val="left" w:pos="4320"/>
              </w:tabs>
              <w:rPr>
                <w:rFonts w:ascii="宋体" w:hAnsi="宋体" w:cs="宋体"/>
                <w:sz w:val="24"/>
              </w:rPr>
            </w:pPr>
            <w:r>
              <w:rPr>
                <w:rFonts w:hint="eastAsia" w:ascii="宋体" w:hAnsi="宋体" w:cs="宋体"/>
                <w:sz w:val="24"/>
              </w:rPr>
              <w:t>其他</w:t>
            </w:r>
          </w:p>
        </w:tc>
        <w:tc>
          <w:tcPr>
            <w:tcW w:w="4206" w:type="dxa"/>
            <w:gridSpan w:val="6"/>
            <w:noWrap/>
            <w:vAlign w:val="center"/>
          </w:tcPr>
          <w:p w14:paraId="2DE8736C">
            <w:pPr>
              <w:tabs>
                <w:tab w:val="left" w:pos="4320"/>
              </w:tabs>
              <w:spacing w:before="60" w:after="60"/>
              <w:ind w:firstLine="240"/>
              <w:rPr>
                <w:rFonts w:ascii="宋体" w:hAnsi="宋体" w:cs="宋体"/>
                <w:sz w:val="24"/>
              </w:rPr>
            </w:pPr>
            <w:r>
              <w:rPr>
                <w:rFonts w:hint="eastAsia" w:ascii="宋体" w:hAnsi="宋体" w:cs="宋体"/>
                <w:sz w:val="24"/>
              </w:rPr>
              <w:t>近3年完成及正在执行的合同中发生的由于供应商违约或部分违约而引起诉讼和受到索赔的案件具体情况及结果（须如实填写，若对此进行隐瞒，尔后又被采购人或采购单位发现，或被它人举证成立，其响应资格将被取消）。</w:t>
            </w:r>
          </w:p>
        </w:tc>
        <w:tc>
          <w:tcPr>
            <w:tcW w:w="4142" w:type="dxa"/>
            <w:gridSpan w:val="5"/>
            <w:tcBorders>
              <w:right w:val="double" w:color="auto" w:sz="4" w:space="0"/>
            </w:tcBorders>
            <w:noWrap/>
            <w:vAlign w:val="center"/>
          </w:tcPr>
          <w:p w14:paraId="192DC47B">
            <w:pPr>
              <w:tabs>
                <w:tab w:val="left" w:pos="4320"/>
              </w:tabs>
              <w:spacing w:before="60" w:after="60"/>
              <w:ind w:firstLine="240"/>
              <w:rPr>
                <w:rFonts w:ascii="宋体" w:hAnsi="宋体" w:cs="宋体"/>
                <w:sz w:val="24"/>
              </w:rPr>
            </w:pPr>
            <w:r>
              <w:rPr>
                <w:rFonts w:hint="eastAsia" w:ascii="宋体" w:hAnsi="宋体" w:cs="宋体"/>
                <w:sz w:val="24"/>
              </w:rPr>
              <w:t>如有名称变更（非因该单位出现了与资格预审（如果经此程序）时的营业性质的根本改变以至不再满足本次采购的要求），说明原名称因何种原因变更为现名称，并提供由工商管理部门出具的变更证明文件。</w:t>
            </w:r>
          </w:p>
        </w:tc>
      </w:tr>
      <w:tr w14:paraId="06C7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817" w:type="dxa"/>
            <w:vMerge w:val="continue"/>
            <w:tcBorders>
              <w:left w:val="double" w:color="auto" w:sz="4" w:space="0"/>
              <w:bottom w:val="double" w:color="auto" w:sz="4" w:space="0"/>
            </w:tcBorders>
            <w:noWrap/>
            <w:vAlign w:val="center"/>
          </w:tcPr>
          <w:p w14:paraId="6091156C">
            <w:pPr>
              <w:tabs>
                <w:tab w:val="left" w:pos="4320"/>
              </w:tabs>
              <w:ind w:firstLine="240"/>
              <w:rPr>
                <w:rFonts w:ascii="宋体" w:hAnsi="宋体" w:cs="宋体"/>
                <w:sz w:val="24"/>
              </w:rPr>
            </w:pPr>
          </w:p>
        </w:tc>
        <w:tc>
          <w:tcPr>
            <w:tcW w:w="4206" w:type="dxa"/>
            <w:gridSpan w:val="6"/>
            <w:tcBorders>
              <w:bottom w:val="double" w:color="auto" w:sz="4" w:space="0"/>
            </w:tcBorders>
            <w:noWrap/>
            <w:vAlign w:val="center"/>
          </w:tcPr>
          <w:p w14:paraId="7F07C053">
            <w:pPr>
              <w:tabs>
                <w:tab w:val="left" w:pos="4320"/>
              </w:tabs>
              <w:ind w:firstLine="240"/>
              <w:rPr>
                <w:rFonts w:ascii="宋体" w:hAnsi="宋体" w:cs="宋体"/>
                <w:sz w:val="24"/>
              </w:rPr>
            </w:pPr>
          </w:p>
        </w:tc>
        <w:tc>
          <w:tcPr>
            <w:tcW w:w="4142" w:type="dxa"/>
            <w:gridSpan w:val="5"/>
            <w:tcBorders>
              <w:bottom w:val="double" w:color="auto" w:sz="4" w:space="0"/>
              <w:right w:val="double" w:color="auto" w:sz="4" w:space="0"/>
            </w:tcBorders>
            <w:noWrap/>
            <w:vAlign w:val="center"/>
          </w:tcPr>
          <w:p w14:paraId="5283ADD9">
            <w:pPr>
              <w:tabs>
                <w:tab w:val="left" w:pos="4320"/>
              </w:tabs>
              <w:ind w:firstLine="240"/>
              <w:rPr>
                <w:rFonts w:ascii="宋体" w:hAnsi="宋体" w:cs="宋体"/>
                <w:sz w:val="24"/>
              </w:rPr>
            </w:pPr>
          </w:p>
        </w:tc>
      </w:tr>
    </w:tbl>
    <w:p w14:paraId="3D8B3805">
      <w:pPr>
        <w:snapToGrid w:val="0"/>
        <w:spacing w:line="300" w:lineRule="auto"/>
        <w:ind w:firstLine="280"/>
        <w:contextualSpacing/>
        <w:rPr>
          <w:rFonts w:ascii="宋体" w:hAnsi="宋体" w:cs="宋体"/>
          <w:sz w:val="28"/>
          <w:szCs w:val="28"/>
        </w:rPr>
      </w:pPr>
    </w:p>
    <w:p w14:paraId="5179F65D">
      <w:pPr>
        <w:rPr>
          <w:rFonts w:ascii="宋体" w:hAnsi="宋体" w:cs="宋体"/>
          <w:sz w:val="32"/>
          <w:szCs w:val="32"/>
        </w:rPr>
      </w:pPr>
      <w:r>
        <w:rPr>
          <w:rFonts w:hint="eastAsia" w:ascii="宋体" w:hAnsi="宋体" w:cs="宋体"/>
          <w:sz w:val="32"/>
          <w:szCs w:val="32"/>
        </w:rPr>
        <w:t>附件5</w:t>
      </w:r>
    </w:p>
    <w:p w14:paraId="3DF5C1FF">
      <w:pPr>
        <w:snapToGrid w:val="0"/>
        <w:spacing w:line="300" w:lineRule="auto"/>
        <w:ind w:firstLine="321"/>
        <w:contextualSpacing/>
        <w:jc w:val="center"/>
        <w:rPr>
          <w:rFonts w:ascii="宋体" w:hAnsi="宋体" w:cs="宋体"/>
          <w:b/>
          <w:sz w:val="32"/>
          <w:szCs w:val="32"/>
        </w:rPr>
      </w:pPr>
      <w:r>
        <w:rPr>
          <w:rFonts w:hint="eastAsia" w:ascii="宋体" w:hAnsi="宋体" w:cs="宋体"/>
          <w:b/>
          <w:sz w:val="32"/>
          <w:szCs w:val="32"/>
        </w:rPr>
        <w:t>商务部分正负偏离表</w:t>
      </w:r>
    </w:p>
    <w:p w14:paraId="325F23A8">
      <w:pPr>
        <w:ind w:firstLine="560" w:firstLineChars="200"/>
        <w:jc w:val="center"/>
        <w:rPr>
          <w:rFonts w:ascii="宋体" w:hAnsi="宋体" w:cs="宋体"/>
          <w:sz w:val="28"/>
          <w:szCs w:val="28"/>
        </w:rPr>
      </w:pPr>
      <w:r>
        <w:rPr>
          <w:rFonts w:hint="eastAsia" w:ascii="宋体" w:hAnsi="宋体" w:cs="宋体"/>
          <w:sz w:val="28"/>
          <w:szCs w:val="28"/>
        </w:rPr>
        <w:t>（由响应供应商据实填写，表格不够自行添加）</w:t>
      </w:r>
    </w:p>
    <w:tbl>
      <w:tblPr>
        <w:tblStyle w:val="19"/>
        <w:tblW w:w="548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
        <w:gridCol w:w="2144"/>
        <w:gridCol w:w="2294"/>
        <w:gridCol w:w="2475"/>
        <w:gridCol w:w="1634"/>
      </w:tblGrid>
      <w:tr w14:paraId="38F25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476" w:type="pct"/>
            <w:tcBorders>
              <w:top w:val="single" w:color="auto" w:sz="12" w:space="0"/>
              <w:left w:val="single" w:color="auto" w:sz="12" w:space="0"/>
              <w:bottom w:val="single" w:color="auto" w:sz="6" w:space="0"/>
              <w:right w:val="single" w:color="auto" w:sz="6" w:space="0"/>
            </w:tcBorders>
            <w:noWrap/>
            <w:vAlign w:val="center"/>
          </w:tcPr>
          <w:p w14:paraId="6CAE2319">
            <w:pPr>
              <w:spacing w:line="340" w:lineRule="exact"/>
              <w:rPr>
                <w:rFonts w:ascii="宋体" w:hAnsi="宋体" w:cs="宋体"/>
                <w:sz w:val="28"/>
                <w:szCs w:val="28"/>
              </w:rPr>
            </w:pPr>
            <w:r>
              <w:rPr>
                <w:rFonts w:hint="eastAsia" w:ascii="宋体" w:hAnsi="宋体" w:cs="宋体"/>
                <w:sz w:val="28"/>
                <w:szCs w:val="28"/>
              </w:rPr>
              <w:t>序号</w:t>
            </w:r>
          </w:p>
        </w:tc>
        <w:tc>
          <w:tcPr>
            <w:tcW w:w="1134" w:type="pct"/>
            <w:tcBorders>
              <w:top w:val="single" w:color="auto" w:sz="12" w:space="0"/>
              <w:left w:val="single" w:color="auto" w:sz="6" w:space="0"/>
              <w:bottom w:val="single" w:color="auto" w:sz="6" w:space="0"/>
              <w:right w:val="single" w:color="auto" w:sz="6" w:space="0"/>
            </w:tcBorders>
            <w:noWrap/>
            <w:vAlign w:val="center"/>
          </w:tcPr>
          <w:p w14:paraId="54D12CD2">
            <w:pPr>
              <w:spacing w:line="340" w:lineRule="exact"/>
              <w:ind w:firstLine="280"/>
              <w:jc w:val="center"/>
              <w:rPr>
                <w:rFonts w:ascii="宋体" w:hAnsi="宋体" w:cs="宋体"/>
                <w:sz w:val="28"/>
                <w:szCs w:val="28"/>
              </w:rPr>
            </w:pPr>
            <w:r>
              <w:rPr>
                <w:rFonts w:hint="eastAsia" w:ascii="宋体" w:hAnsi="宋体" w:cs="宋体"/>
                <w:sz w:val="28"/>
                <w:szCs w:val="28"/>
              </w:rPr>
              <w:t>货物或服务名称</w:t>
            </w:r>
          </w:p>
        </w:tc>
        <w:tc>
          <w:tcPr>
            <w:tcW w:w="1214" w:type="pct"/>
            <w:tcBorders>
              <w:top w:val="single" w:color="auto" w:sz="12" w:space="0"/>
              <w:left w:val="single" w:color="auto" w:sz="6" w:space="0"/>
              <w:bottom w:val="single" w:color="auto" w:sz="6" w:space="0"/>
              <w:right w:val="single" w:color="auto" w:sz="6" w:space="0"/>
            </w:tcBorders>
            <w:noWrap/>
            <w:vAlign w:val="center"/>
          </w:tcPr>
          <w:p w14:paraId="18009083">
            <w:pPr>
              <w:spacing w:line="340" w:lineRule="exact"/>
              <w:ind w:firstLine="280"/>
              <w:jc w:val="center"/>
              <w:rPr>
                <w:rFonts w:ascii="宋体" w:hAnsi="宋体" w:cs="宋体"/>
                <w:sz w:val="28"/>
                <w:szCs w:val="28"/>
              </w:rPr>
            </w:pPr>
            <w:r>
              <w:rPr>
                <w:rFonts w:hint="eastAsia" w:ascii="宋体" w:hAnsi="宋体" w:cs="宋体"/>
                <w:sz w:val="28"/>
                <w:szCs w:val="28"/>
              </w:rPr>
              <w:t>采购文件要求的商务条款</w:t>
            </w:r>
          </w:p>
        </w:tc>
        <w:tc>
          <w:tcPr>
            <w:tcW w:w="1309" w:type="pct"/>
            <w:tcBorders>
              <w:top w:val="single" w:color="auto" w:sz="12" w:space="0"/>
              <w:left w:val="single" w:color="auto" w:sz="6" w:space="0"/>
              <w:bottom w:val="single" w:color="auto" w:sz="6" w:space="0"/>
              <w:right w:val="single" w:color="auto" w:sz="6" w:space="0"/>
            </w:tcBorders>
            <w:noWrap/>
            <w:vAlign w:val="center"/>
          </w:tcPr>
          <w:p w14:paraId="0A8DA420">
            <w:pPr>
              <w:spacing w:line="340" w:lineRule="exact"/>
              <w:ind w:firstLine="280"/>
              <w:jc w:val="center"/>
              <w:rPr>
                <w:rFonts w:ascii="宋体" w:hAnsi="宋体" w:cs="宋体"/>
                <w:sz w:val="28"/>
                <w:szCs w:val="28"/>
              </w:rPr>
            </w:pPr>
            <w:r>
              <w:rPr>
                <w:rFonts w:hint="eastAsia" w:ascii="宋体" w:hAnsi="宋体" w:cs="宋体"/>
                <w:sz w:val="28"/>
                <w:szCs w:val="28"/>
              </w:rPr>
              <w:t>响应文件响应情况</w:t>
            </w:r>
          </w:p>
        </w:tc>
        <w:tc>
          <w:tcPr>
            <w:tcW w:w="865" w:type="pct"/>
            <w:tcBorders>
              <w:top w:val="single" w:color="auto" w:sz="12" w:space="0"/>
              <w:left w:val="single" w:color="auto" w:sz="6" w:space="0"/>
              <w:bottom w:val="single" w:color="auto" w:sz="6" w:space="0"/>
              <w:right w:val="single" w:color="auto" w:sz="12" w:space="0"/>
            </w:tcBorders>
            <w:noWrap/>
          </w:tcPr>
          <w:p w14:paraId="536CFD6B">
            <w:pPr>
              <w:spacing w:line="340" w:lineRule="exact"/>
              <w:ind w:firstLine="280"/>
              <w:jc w:val="center"/>
              <w:rPr>
                <w:rFonts w:ascii="宋体" w:hAnsi="宋体" w:cs="宋体"/>
                <w:sz w:val="28"/>
                <w:szCs w:val="28"/>
              </w:rPr>
            </w:pPr>
          </w:p>
          <w:p w14:paraId="0F08E2C7">
            <w:pPr>
              <w:spacing w:line="340" w:lineRule="exact"/>
              <w:ind w:firstLine="280"/>
              <w:rPr>
                <w:rFonts w:ascii="宋体" w:hAnsi="宋体" w:cs="宋体"/>
                <w:sz w:val="28"/>
                <w:szCs w:val="28"/>
              </w:rPr>
            </w:pPr>
            <w:r>
              <w:rPr>
                <w:rFonts w:hint="eastAsia" w:ascii="宋体" w:hAnsi="宋体" w:cs="宋体"/>
                <w:sz w:val="28"/>
                <w:szCs w:val="28"/>
              </w:rPr>
              <w:t>偏离说明</w:t>
            </w:r>
          </w:p>
        </w:tc>
      </w:tr>
      <w:tr w14:paraId="7BCC8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476" w:type="pct"/>
            <w:tcBorders>
              <w:top w:val="single" w:color="auto" w:sz="6" w:space="0"/>
              <w:left w:val="single" w:color="auto" w:sz="12" w:space="0"/>
              <w:bottom w:val="single" w:color="auto" w:sz="6" w:space="0"/>
              <w:right w:val="single" w:color="auto" w:sz="6" w:space="0"/>
            </w:tcBorders>
            <w:noWrap/>
          </w:tcPr>
          <w:p w14:paraId="0596630A">
            <w:pPr>
              <w:spacing w:line="340" w:lineRule="exact"/>
              <w:ind w:firstLine="280"/>
              <w:rPr>
                <w:rFonts w:ascii="宋体" w:hAnsi="宋体" w:cs="宋体"/>
                <w:sz w:val="28"/>
                <w:szCs w:val="28"/>
              </w:rPr>
            </w:pPr>
            <w:r>
              <w:rPr>
                <w:rFonts w:hint="eastAsia" w:ascii="宋体" w:hAnsi="宋体" w:cs="宋体"/>
                <w:sz w:val="28"/>
                <w:szCs w:val="28"/>
              </w:rPr>
              <w:t>1</w:t>
            </w:r>
          </w:p>
        </w:tc>
        <w:tc>
          <w:tcPr>
            <w:tcW w:w="1134" w:type="pct"/>
            <w:tcBorders>
              <w:top w:val="single" w:color="auto" w:sz="6" w:space="0"/>
              <w:left w:val="single" w:color="auto" w:sz="6" w:space="0"/>
              <w:bottom w:val="single" w:color="auto" w:sz="6" w:space="0"/>
              <w:right w:val="single" w:color="auto" w:sz="6" w:space="0"/>
            </w:tcBorders>
            <w:noWrap/>
            <w:vAlign w:val="center"/>
          </w:tcPr>
          <w:p w14:paraId="08FF55C0">
            <w:pPr>
              <w:spacing w:line="340" w:lineRule="exact"/>
              <w:ind w:firstLine="280"/>
              <w:jc w:val="left"/>
              <w:rPr>
                <w:rFonts w:ascii="宋体" w:hAnsi="宋体" w:cs="宋体"/>
                <w:sz w:val="28"/>
                <w:szCs w:val="28"/>
              </w:rPr>
            </w:pPr>
          </w:p>
        </w:tc>
        <w:tc>
          <w:tcPr>
            <w:tcW w:w="1214" w:type="pct"/>
            <w:tcBorders>
              <w:top w:val="single" w:color="auto" w:sz="6" w:space="0"/>
              <w:left w:val="single" w:color="auto" w:sz="6" w:space="0"/>
              <w:bottom w:val="single" w:color="auto" w:sz="6" w:space="0"/>
              <w:right w:val="single" w:color="auto" w:sz="6" w:space="0"/>
            </w:tcBorders>
            <w:noWrap/>
            <w:vAlign w:val="center"/>
          </w:tcPr>
          <w:p w14:paraId="5FE156D6">
            <w:pPr>
              <w:spacing w:line="340" w:lineRule="exact"/>
              <w:ind w:firstLine="280"/>
              <w:jc w:val="left"/>
              <w:rPr>
                <w:rFonts w:ascii="宋体" w:hAnsi="宋体" w:cs="宋体"/>
                <w:sz w:val="28"/>
                <w:szCs w:val="28"/>
              </w:rPr>
            </w:pPr>
          </w:p>
        </w:tc>
        <w:tc>
          <w:tcPr>
            <w:tcW w:w="1309" w:type="pct"/>
            <w:tcBorders>
              <w:top w:val="single" w:color="auto" w:sz="6" w:space="0"/>
              <w:left w:val="single" w:color="auto" w:sz="6" w:space="0"/>
              <w:bottom w:val="single" w:color="auto" w:sz="6" w:space="0"/>
              <w:right w:val="single" w:color="auto" w:sz="6" w:space="0"/>
            </w:tcBorders>
            <w:noWrap/>
            <w:vAlign w:val="center"/>
          </w:tcPr>
          <w:p w14:paraId="3664BED6">
            <w:pPr>
              <w:spacing w:line="340" w:lineRule="exact"/>
              <w:ind w:firstLine="280"/>
              <w:jc w:val="left"/>
              <w:rPr>
                <w:rFonts w:ascii="宋体" w:hAnsi="宋体" w:cs="宋体"/>
                <w:sz w:val="28"/>
                <w:szCs w:val="28"/>
              </w:rPr>
            </w:pPr>
          </w:p>
        </w:tc>
        <w:tc>
          <w:tcPr>
            <w:tcW w:w="865" w:type="pct"/>
            <w:tcBorders>
              <w:top w:val="single" w:color="auto" w:sz="6" w:space="0"/>
              <w:left w:val="single" w:color="auto" w:sz="6" w:space="0"/>
              <w:bottom w:val="single" w:color="auto" w:sz="6" w:space="0"/>
              <w:right w:val="single" w:color="auto" w:sz="12" w:space="0"/>
            </w:tcBorders>
            <w:noWrap/>
          </w:tcPr>
          <w:p w14:paraId="5465DF6B">
            <w:pPr>
              <w:spacing w:line="340" w:lineRule="exact"/>
              <w:ind w:firstLine="280"/>
              <w:jc w:val="left"/>
              <w:rPr>
                <w:rFonts w:ascii="宋体" w:hAnsi="宋体" w:cs="宋体"/>
                <w:sz w:val="28"/>
                <w:szCs w:val="28"/>
              </w:rPr>
            </w:pPr>
          </w:p>
        </w:tc>
      </w:tr>
      <w:tr w14:paraId="35759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76" w:type="pct"/>
            <w:tcBorders>
              <w:top w:val="single" w:color="auto" w:sz="6" w:space="0"/>
              <w:left w:val="single" w:color="auto" w:sz="12" w:space="0"/>
              <w:bottom w:val="single" w:color="auto" w:sz="6" w:space="0"/>
              <w:right w:val="single" w:color="auto" w:sz="6" w:space="0"/>
            </w:tcBorders>
            <w:noWrap/>
          </w:tcPr>
          <w:p w14:paraId="4446560A">
            <w:pPr>
              <w:spacing w:line="340" w:lineRule="exact"/>
              <w:ind w:firstLine="280"/>
              <w:rPr>
                <w:rFonts w:ascii="宋体" w:hAnsi="宋体" w:cs="宋体"/>
                <w:sz w:val="28"/>
                <w:szCs w:val="28"/>
              </w:rPr>
            </w:pPr>
            <w:r>
              <w:rPr>
                <w:rFonts w:hint="eastAsia" w:ascii="宋体" w:hAnsi="宋体" w:cs="宋体"/>
                <w:sz w:val="28"/>
                <w:szCs w:val="28"/>
              </w:rPr>
              <w:t>2</w:t>
            </w:r>
          </w:p>
        </w:tc>
        <w:tc>
          <w:tcPr>
            <w:tcW w:w="1134" w:type="pct"/>
            <w:tcBorders>
              <w:top w:val="single" w:color="auto" w:sz="6" w:space="0"/>
              <w:left w:val="single" w:color="auto" w:sz="6" w:space="0"/>
              <w:bottom w:val="single" w:color="auto" w:sz="6" w:space="0"/>
              <w:right w:val="single" w:color="auto" w:sz="6" w:space="0"/>
            </w:tcBorders>
            <w:noWrap/>
            <w:vAlign w:val="center"/>
          </w:tcPr>
          <w:p w14:paraId="2F48E732">
            <w:pPr>
              <w:spacing w:line="340" w:lineRule="exact"/>
              <w:ind w:firstLine="280"/>
              <w:jc w:val="left"/>
              <w:rPr>
                <w:rFonts w:ascii="宋体" w:hAnsi="宋体" w:cs="宋体"/>
                <w:sz w:val="28"/>
                <w:szCs w:val="28"/>
              </w:rPr>
            </w:pPr>
          </w:p>
        </w:tc>
        <w:tc>
          <w:tcPr>
            <w:tcW w:w="1214" w:type="pct"/>
            <w:tcBorders>
              <w:top w:val="single" w:color="auto" w:sz="6" w:space="0"/>
              <w:left w:val="single" w:color="auto" w:sz="6" w:space="0"/>
              <w:bottom w:val="single" w:color="auto" w:sz="6" w:space="0"/>
              <w:right w:val="single" w:color="auto" w:sz="6" w:space="0"/>
            </w:tcBorders>
            <w:noWrap/>
            <w:vAlign w:val="center"/>
          </w:tcPr>
          <w:p w14:paraId="6CD2B9D5">
            <w:pPr>
              <w:spacing w:line="340" w:lineRule="exact"/>
              <w:ind w:firstLine="280"/>
              <w:jc w:val="left"/>
              <w:rPr>
                <w:rFonts w:ascii="宋体" w:hAnsi="宋体" w:cs="宋体"/>
                <w:sz w:val="28"/>
                <w:szCs w:val="28"/>
              </w:rPr>
            </w:pPr>
          </w:p>
        </w:tc>
        <w:tc>
          <w:tcPr>
            <w:tcW w:w="1309" w:type="pct"/>
            <w:tcBorders>
              <w:top w:val="single" w:color="auto" w:sz="6" w:space="0"/>
              <w:left w:val="single" w:color="auto" w:sz="6" w:space="0"/>
              <w:bottom w:val="single" w:color="auto" w:sz="6" w:space="0"/>
              <w:right w:val="single" w:color="auto" w:sz="6" w:space="0"/>
            </w:tcBorders>
            <w:noWrap/>
            <w:vAlign w:val="center"/>
          </w:tcPr>
          <w:p w14:paraId="5DD35BF4">
            <w:pPr>
              <w:spacing w:line="340" w:lineRule="exact"/>
              <w:ind w:firstLine="280"/>
              <w:jc w:val="left"/>
              <w:rPr>
                <w:rFonts w:ascii="宋体" w:hAnsi="宋体" w:cs="宋体"/>
                <w:sz w:val="28"/>
                <w:szCs w:val="28"/>
              </w:rPr>
            </w:pPr>
          </w:p>
        </w:tc>
        <w:tc>
          <w:tcPr>
            <w:tcW w:w="865" w:type="pct"/>
            <w:tcBorders>
              <w:top w:val="single" w:color="auto" w:sz="6" w:space="0"/>
              <w:left w:val="single" w:color="auto" w:sz="6" w:space="0"/>
              <w:bottom w:val="single" w:color="auto" w:sz="6" w:space="0"/>
              <w:right w:val="single" w:color="auto" w:sz="12" w:space="0"/>
            </w:tcBorders>
            <w:noWrap/>
          </w:tcPr>
          <w:p w14:paraId="7DBCA425">
            <w:pPr>
              <w:spacing w:line="340" w:lineRule="exact"/>
              <w:ind w:firstLine="280"/>
              <w:jc w:val="left"/>
              <w:rPr>
                <w:rFonts w:ascii="宋体" w:hAnsi="宋体" w:cs="宋体"/>
                <w:sz w:val="28"/>
                <w:szCs w:val="28"/>
              </w:rPr>
            </w:pPr>
          </w:p>
        </w:tc>
      </w:tr>
      <w:tr w14:paraId="1C8D34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476" w:type="pct"/>
            <w:tcBorders>
              <w:top w:val="single" w:color="auto" w:sz="6" w:space="0"/>
              <w:left w:val="single" w:color="auto" w:sz="12" w:space="0"/>
              <w:bottom w:val="single" w:color="auto" w:sz="6" w:space="0"/>
              <w:right w:val="single" w:color="auto" w:sz="6" w:space="0"/>
            </w:tcBorders>
            <w:noWrap/>
          </w:tcPr>
          <w:p w14:paraId="37AAB2EB">
            <w:pPr>
              <w:spacing w:line="340" w:lineRule="exact"/>
              <w:ind w:firstLine="280"/>
              <w:rPr>
                <w:rFonts w:ascii="宋体" w:hAnsi="宋体" w:cs="宋体"/>
                <w:sz w:val="28"/>
                <w:szCs w:val="28"/>
              </w:rPr>
            </w:pPr>
            <w:r>
              <w:rPr>
                <w:rFonts w:hint="eastAsia" w:ascii="宋体" w:hAnsi="宋体" w:cs="宋体"/>
                <w:sz w:val="28"/>
                <w:szCs w:val="28"/>
              </w:rPr>
              <w:t>3</w:t>
            </w:r>
          </w:p>
        </w:tc>
        <w:tc>
          <w:tcPr>
            <w:tcW w:w="1134" w:type="pct"/>
            <w:tcBorders>
              <w:top w:val="single" w:color="auto" w:sz="6" w:space="0"/>
              <w:left w:val="single" w:color="auto" w:sz="6" w:space="0"/>
              <w:bottom w:val="single" w:color="auto" w:sz="6" w:space="0"/>
              <w:right w:val="single" w:color="auto" w:sz="6" w:space="0"/>
            </w:tcBorders>
            <w:noWrap/>
            <w:vAlign w:val="center"/>
          </w:tcPr>
          <w:p w14:paraId="1F9E3FAE">
            <w:pPr>
              <w:spacing w:line="340" w:lineRule="exact"/>
              <w:ind w:firstLine="280"/>
              <w:jc w:val="left"/>
              <w:rPr>
                <w:rFonts w:ascii="宋体" w:hAnsi="宋体" w:cs="宋体"/>
                <w:sz w:val="28"/>
                <w:szCs w:val="28"/>
              </w:rPr>
            </w:pPr>
          </w:p>
        </w:tc>
        <w:tc>
          <w:tcPr>
            <w:tcW w:w="1214" w:type="pct"/>
            <w:tcBorders>
              <w:top w:val="single" w:color="auto" w:sz="6" w:space="0"/>
              <w:left w:val="single" w:color="auto" w:sz="6" w:space="0"/>
              <w:bottom w:val="single" w:color="auto" w:sz="6" w:space="0"/>
              <w:right w:val="single" w:color="auto" w:sz="6" w:space="0"/>
            </w:tcBorders>
            <w:noWrap/>
            <w:vAlign w:val="center"/>
          </w:tcPr>
          <w:p w14:paraId="119BD00E">
            <w:pPr>
              <w:spacing w:line="340" w:lineRule="exact"/>
              <w:ind w:firstLine="280"/>
              <w:jc w:val="left"/>
              <w:rPr>
                <w:rFonts w:ascii="宋体" w:hAnsi="宋体" w:cs="宋体"/>
                <w:sz w:val="28"/>
                <w:szCs w:val="28"/>
              </w:rPr>
            </w:pPr>
          </w:p>
        </w:tc>
        <w:tc>
          <w:tcPr>
            <w:tcW w:w="1309" w:type="pct"/>
            <w:tcBorders>
              <w:top w:val="single" w:color="auto" w:sz="6" w:space="0"/>
              <w:left w:val="single" w:color="auto" w:sz="6" w:space="0"/>
              <w:bottom w:val="single" w:color="auto" w:sz="6" w:space="0"/>
              <w:right w:val="single" w:color="auto" w:sz="6" w:space="0"/>
            </w:tcBorders>
            <w:noWrap/>
            <w:vAlign w:val="center"/>
          </w:tcPr>
          <w:p w14:paraId="12B835DB">
            <w:pPr>
              <w:spacing w:line="340" w:lineRule="exact"/>
              <w:ind w:firstLine="280"/>
              <w:jc w:val="left"/>
              <w:rPr>
                <w:rFonts w:ascii="宋体" w:hAnsi="宋体" w:cs="宋体"/>
                <w:sz w:val="28"/>
                <w:szCs w:val="28"/>
              </w:rPr>
            </w:pPr>
          </w:p>
        </w:tc>
        <w:tc>
          <w:tcPr>
            <w:tcW w:w="865" w:type="pct"/>
            <w:tcBorders>
              <w:top w:val="single" w:color="auto" w:sz="6" w:space="0"/>
              <w:left w:val="single" w:color="auto" w:sz="6" w:space="0"/>
              <w:bottom w:val="single" w:color="auto" w:sz="6" w:space="0"/>
              <w:right w:val="single" w:color="auto" w:sz="12" w:space="0"/>
            </w:tcBorders>
            <w:noWrap/>
          </w:tcPr>
          <w:p w14:paraId="4B9C80E4">
            <w:pPr>
              <w:spacing w:line="340" w:lineRule="exact"/>
              <w:ind w:firstLine="280"/>
              <w:jc w:val="left"/>
              <w:rPr>
                <w:rFonts w:ascii="宋体" w:hAnsi="宋体" w:cs="宋体"/>
                <w:sz w:val="28"/>
                <w:szCs w:val="28"/>
              </w:rPr>
            </w:pPr>
          </w:p>
        </w:tc>
      </w:tr>
      <w:tr w14:paraId="5FF88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476" w:type="pct"/>
            <w:tcBorders>
              <w:top w:val="single" w:color="auto" w:sz="6" w:space="0"/>
              <w:left w:val="single" w:color="auto" w:sz="12" w:space="0"/>
              <w:bottom w:val="single" w:color="auto" w:sz="6" w:space="0"/>
              <w:right w:val="single" w:color="auto" w:sz="6" w:space="0"/>
            </w:tcBorders>
            <w:noWrap/>
          </w:tcPr>
          <w:p w14:paraId="32ED58A1">
            <w:pPr>
              <w:spacing w:line="340" w:lineRule="exact"/>
              <w:ind w:firstLine="280"/>
              <w:rPr>
                <w:rFonts w:ascii="宋体" w:hAnsi="宋体" w:cs="宋体"/>
                <w:sz w:val="28"/>
                <w:szCs w:val="28"/>
              </w:rPr>
            </w:pPr>
            <w:r>
              <w:rPr>
                <w:rFonts w:hint="eastAsia" w:ascii="宋体" w:hAnsi="宋体" w:cs="宋体"/>
                <w:sz w:val="28"/>
                <w:szCs w:val="28"/>
              </w:rPr>
              <w:t>4</w:t>
            </w:r>
          </w:p>
        </w:tc>
        <w:tc>
          <w:tcPr>
            <w:tcW w:w="1134" w:type="pct"/>
            <w:tcBorders>
              <w:top w:val="single" w:color="auto" w:sz="6" w:space="0"/>
              <w:left w:val="single" w:color="auto" w:sz="6" w:space="0"/>
              <w:bottom w:val="single" w:color="auto" w:sz="6" w:space="0"/>
              <w:right w:val="single" w:color="auto" w:sz="6" w:space="0"/>
            </w:tcBorders>
            <w:noWrap/>
            <w:vAlign w:val="center"/>
          </w:tcPr>
          <w:p w14:paraId="5C948C21">
            <w:pPr>
              <w:spacing w:line="340" w:lineRule="exact"/>
              <w:ind w:firstLine="280"/>
              <w:jc w:val="left"/>
              <w:rPr>
                <w:rFonts w:ascii="宋体" w:hAnsi="宋体" w:cs="宋体"/>
                <w:sz w:val="28"/>
                <w:szCs w:val="28"/>
              </w:rPr>
            </w:pPr>
          </w:p>
        </w:tc>
        <w:tc>
          <w:tcPr>
            <w:tcW w:w="1214" w:type="pct"/>
            <w:tcBorders>
              <w:top w:val="single" w:color="auto" w:sz="6" w:space="0"/>
              <w:left w:val="single" w:color="auto" w:sz="6" w:space="0"/>
              <w:bottom w:val="single" w:color="auto" w:sz="6" w:space="0"/>
              <w:right w:val="single" w:color="auto" w:sz="6" w:space="0"/>
            </w:tcBorders>
            <w:noWrap/>
            <w:vAlign w:val="center"/>
          </w:tcPr>
          <w:p w14:paraId="23E10220">
            <w:pPr>
              <w:spacing w:line="340" w:lineRule="exact"/>
              <w:ind w:firstLine="280"/>
              <w:jc w:val="left"/>
              <w:rPr>
                <w:rFonts w:ascii="宋体" w:hAnsi="宋体" w:cs="宋体"/>
                <w:sz w:val="28"/>
                <w:szCs w:val="28"/>
              </w:rPr>
            </w:pPr>
          </w:p>
        </w:tc>
        <w:tc>
          <w:tcPr>
            <w:tcW w:w="1309" w:type="pct"/>
            <w:tcBorders>
              <w:top w:val="single" w:color="auto" w:sz="6" w:space="0"/>
              <w:left w:val="single" w:color="auto" w:sz="6" w:space="0"/>
              <w:bottom w:val="single" w:color="auto" w:sz="6" w:space="0"/>
              <w:right w:val="single" w:color="auto" w:sz="6" w:space="0"/>
            </w:tcBorders>
            <w:noWrap/>
            <w:vAlign w:val="center"/>
          </w:tcPr>
          <w:p w14:paraId="378C4074">
            <w:pPr>
              <w:spacing w:line="340" w:lineRule="exact"/>
              <w:ind w:firstLine="280"/>
              <w:jc w:val="left"/>
              <w:rPr>
                <w:rFonts w:ascii="宋体" w:hAnsi="宋体" w:cs="宋体"/>
                <w:sz w:val="28"/>
                <w:szCs w:val="28"/>
              </w:rPr>
            </w:pPr>
          </w:p>
        </w:tc>
        <w:tc>
          <w:tcPr>
            <w:tcW w:w="865" w:type="pct"/>
            <w:tcBorders>
              <w:top w:val="single" w:color="auto" w:sz="6" w:space="0"/>
              <w:left w:val="single" w:color="auto" w:sz="6" w:space="0"/>
              <w:bottom w:val="single" w:color="auto" w:sz="6" w:space="0"/>
              <w:right w:val="single" w:color="auto" w:sz="12" w:space="0"/>
            </w:tcBorders>
            <w:noWrap/>
          </w:tcPr>
          <w:p w14:paraId="777EEFE0">
            <w:pPr>
              <w:spacing w:line="340" w:lineRule="exact"/>
              <w:ind w:firstLine="280"/>
              <w:jc w:val="left"/>
              <w:rPr>
                <w:rFonts w:ascii="宋体" w:hAnsi="宋体" w:cs="宋体"/>
                <w:sz w:val="28"/>
                <w:szCs w:val="28"/>
              </w:rPr>
            </w:pPr>
          </w:p>
        </w:tc>
      </w:tr>
    </w:tbl>
    <w:p w14:paraId="4B0F7CC3">
      <w:pPr>
        <w:snapToGrid w:val="0"/>
        <w:spacing w:line="300" w:lineRule="auto"/>
        <w:ind w:firstLine="281"/>
        <w:contextualSpacing/>
        <w:rPr>
          <w:rFonts w:ascii="宋体" w:hAnsi="宋体" w:cs="宋体"/>
          <w:b/>
          <w:sz w:val="28"/>
          <w:szCs w:val="28"/>
        </w:rPr>
      </w:pPr>
      <w:r>
        <w:rPr>
          <w:rFonts w:hint="eastAsia" w:ascii="宋体" w:hAnsi="宋体" w:cs="宋体"/>
          <w:b/>
          <w:sz w:val="28"/>
          <w:szCs w:val="28"/>
        </w:rPr>
        <w:t>注：</w:t>
      </w:r>
    </w:p>
    <w:p w14:paraId="02372AE6">
      <w:pPr>
        <w:snapToGrid w:val="0"/>
        <w:spacing w:line="300" w:lineRule="auto"/>
        <w:ind w:firstLine="560" w:firstLineChars="200"/>
        <w:contextualSpacing/>
        <w:rPr>
          <w:rFonts w:ascii="宋体" w:hAnsi="宋体" w:cs="宋体"/>
          <w:sz w:val="28"/>
          <w:szCs w:val="28"/>
        </w:rPr>
      </w:pPr>
      <w:r>
        <w:rPr>
          <w:rFonts w:hint="eastAsia" w:ascii="宋体" w:hAnsi="宋体" w:cs="宋体"/>
          <w:sz w:val="28"/>
          <w:szCs w:val="28"/>
        </w:rPr>
        <w:t>1.如响应供应商提交的响应文件与采购文件第三部分“项目需求”中的商务部分的要求有偏离的，应逐条填列在偏离表中。未填写的内容视为完全响应本采购文件要求。</w:t>
      </w:r>
    </w:p>
    <w:p w14:paraId="0DA8D553">
      <w:pPr>
        <w:snapToGrid w:val="0"/>
        <w:spacing w:line="300" w:lineRule="auto"/>
        <w:ind w:firstLine="560" w:firstLineChars="200"/>
        <w:contextualSpacing/>
        <w:rPr>
          <w:rFonts w:ascii="宋体" w:hAnsi="宋体" w:cs="宋体"/>
          <w:sz w:val="28"/>
          <w:szCs w:val="28"/>
        </w:rPr>
      </w:pPr>
      <w:r>
        <w:rPr>
          <w:rFonts w:hint="eastAsia" w:ascii="宋体" w:hAnsi="宋体" w:cs="宋体"/>
          <w:sz w:val="28"/>
          <w:szCs w:val="28"/>
        </w:rPr>
        <w:t>2.“偏离说明”一栏选择“正偏离”、“负偏离”、“无偏离”进行填写。正偏离的确认和负偏离的是否响应采购文件，由询价小组认定。</w:t>
      </w:r>
    </w:p>
    <w:p w14:paraId="1B850D9C">
      <w:pPr>
        <w:snapToGrid w:val="0"/>
        <w:spacing w:line="300" w:lineRule="auto"/>
        <w:ind w:firstLine="560" w:firstLineChars="200"/>
        <w:contextualSpacing/>
        <w:rPr>
          <w:rFonts w:ascii="宋体" w:hAnsi="宋体" w:cs="宋体"/>
          <w:bCs/>
          <w:sz w:val="28"/>
          <w:szCs w:val="28"/>
        </w:rPr>
      </w:pPr>
      <w:r>
        <w:rPr>
          <w:rFonts w:hint="eastAsia" w:ascii="宋体" w:hAnsi="宋体" w:cs="宋体"/>
          <w:bCs/>
          <w:sz w:val="28"/>
          <w:szCs w:val="28"/>
        </w:rPr>
        <w:t>3.供应商若提供其他增值服务，可以在表中自行据实填写。</w:t>
      </w:r>
    </w:p>
    <w:p w14:paraId="79D5F43F">
      <w:pPr>
        <w:snapToGrid w:val="0"/>
        <w:spacing w:line="400" w:lineRule="exact"/>
        <w:ind w:firstLine="537" w:firstLineChars="192"/>
        <w:contextualSpacing/>
        <w:rPr>
          <w:rFonts w:ascii="宋体" w:hAnsi="宋体" w:cs="宋体"/>
          <w:b/>
          <w:kern w:val="0"/>
          <w:sz w:val="28"/>
          <w:szCs w:val="28"/>
        </w:rPr>
      </w:pPr>
    </w:p>
    <w:p w14:paraId="5E86C349">
      <w:pPr>
        <w:spacing w:line="312" w:lineRule="auto"/>
        <w:ind w:firstLine="803" w:firstLineChars="287"/>
        <w:rPr>
          <w:rFonts w:ascii="宋体" w:hAnsi="宋体" w:cs="宋体"/>
          <w:b/>
          <w:sz w:val="28"/>
          <w:szCs w:val="28"/>
        </w:rPr>
      </w:pPr>
    </w:p>
    <w:p w14:paraId="6AE5E7D9">
      <w:pPr>
        <w:spacing w:line="312" w:lineRule="auto"/>
        <w:ind w:firstLine="1960" w:firstLineChars="700"/>
        <w:rPr>
          <w:rFonts w:ascii="宋体" w:hAnsi="宋体" w:cs="宋体"/>
          <w:sz w:val="28"/>
          <w:szCs w:val="28"/>
          <w:u w:val="single"/>
        </w:rPr>
      </w:pPr>
      <w:r>
        <w:rPr>
          <w:rFonts w:hint="eastAsia" w:ascii="宋体" w:hAnsi="宋体" w:cs="宋体"/>
          <w:sz w:val="28"/>
          <w:szCs w:val="28"/>
        </w:rPr>
        <w:t>响应供应商全称（盖公章）：</w:t>
      </w:r>
    </w:p>
    <w:p w14:paraId="69A4EE6D">
      <w:pPr>
        <w:spacing w:line="312" w:lineRule="auto"/>
        <w:ind w:firstLine="1960" w:firstLineChars="700"/>
        <w:rPr>
          <w:rFonts w:ascii="宋体" w:hAnsi="宋体" w:cs="宋体"/>
          <w:sz w:val="28"/>
          <w:szCs w:val="28"/>
        </w:rPr>
      </w:pPr>
      <w:r>
        <w:rPr>
          <w:rFonts w:hint="eastAsia" w:ascii="宋体" w:hAnsi="宋体" w:cs="宋体"/>
          <w:sz w:val="28"/>
          <w:szCs w:val="28"/>
        </w:rPr>
        <w:t>法定代表人（签字或盖章）：</w:t>
      </w:r>
    </w:p>
    <w:p w14:paraId="347EC1B2">
      <w:pPr>
        <w:spacing w:line="312" w:lineRule="auto"/>
        <w:ind w:firstLine="1960" w:firstLineChars="700"/>
        <w:rPr>
          <w:rFonts w:ascii="宋体" w:hAnsi="宋体" w:cs="宋体"/>
          <w:sz w:val="28"/>
          <w:szCs w:val="28"/>
        </w:rPr>
      </w:pPr>
      <w:r>
        <w:rPr>
          <w:rFonts w:hint="eastAsia" w:ascii="宋体" w:hAnsi="宋体" w:cs="宋体"/>
          <w:sz w:val="28"/>
          <w:szCs w:val="28"/>
        </w:rPr>
        <w:t>日期： 年 月 日</w:t>
      </w:r>
    </w:p>
    <w:p w14:paraId="4E933FD3">
      <w:pPr>
        <w:widowControl/>
        <w:spacing w:line="312" w:lineRule="auto"/>
        <w:ind w:firstLine="241"/>
        <w:jc w:val="left"/>
        <w:rPr>
          <w:rFonts w:ascii="宋体" w:hAnsi="宋体" w:cs="宋体"/>
          <w:b/>
          <w:bCs/>
          <w:sz w:val="32"/>
          <w:szCs w:val="32"/>
        </w:rPr>
      </w:pPr>
      <w:r>
        <w:rPr>
          <w:rFonts w:hint="eastAsia" w:ascii="宋体" w:hAnsi="宋体" w:cs="宋体"/>
          <w:b/>
          <w:sz w:val="24"/>
        </w:rPr>
        <w:br w:type="page"/>
      </w:r>
    </w:p>
    <w:p w14:paraId="00AD12F9">
      <w:pPr>
        <w:widowControl/>
        <w:spacing w:line="312" w:lineRule="auto"/>
        <w:jc w:val="left"/>
        <w:rPr>
          <w:rFonts w:ascii="宋体" w:hAnsi="宋体" w:cs="宋体"/>
          <w:sz w:val="24"/>
        </w:rPr>
      </w:pPr>
      <w:r>
        <w:rPr>
          <w:rFonts w:hint="eastAsia" w:ascii="宋体" w:hAnsi="宋体" w:cs="宋体"/>
          <w:sz w:val="32"/>
          <w:szCs w:val="32"/>
        </w:rPr>
        <w:t>附件6</w:t>
      </w:r>
    </w:p>
    <w:p w14:paraId="570B3250">
      <w:pPr>
        <w:snapToGrid w:val="0"/>
        <w:spacing w:line="300" w:lineRule="auto"/>
        <w:ind w:firstLine="321"/>
        <w:contextualSpacing/>
        <w:jc w:val="center"/>
        <w:rPr>
          <w:rFonts w:ascii="宋体" w:hAnsi="宋体" w:cs="宋体"/>
          <w:b/>
          <w:sz w:val="32"/>
          <w:szCs w:val="32"/>
        </w:rPr>
      </w:pPr>
      <w:r>
        <w:rPr>
          <w:rFonts w:hint="eastAsia" w:ascii="宋体" w:hAnsi="宋体" w:cs="宋体"/>
          <w:b/>
          <w:sz w:val="32"/>
          <w:szCs w:val="32"/>
        </w:rPr>
        <w:t>技术部分正负偏离表</w:t>
      </w:r>
    </w:p>
    <w:p w14:paraId="5005355A">
      <w:pPr>
        <w:ind w:firstLine="560" w:firstLineChars="200"/>
        <w:jc w:val="center"/>
        <w:rPr>
          <w:rFonts w:ascii="宋体" w:hAnsi="宋体" w:cs="宋体"/>
          <w:sz w:val="28"/>
          <w:szCs w:val="28"/>
        </w:rPr>
      </w:pPr>
      <w:r>
        <w:rPr>
          <w:rFonts w:hint="eastAsia" w:ascii="宋体" w:hAnsi="宋体" w:cs="宋体"/>
          <w:sz w:val="28"/>
          <w:szCs w:val="28"/>
        </w:rPr>
        <w:t>（由响应供应商据实填写，表格不够自行添加）</w:t>
      </w:r>
    </w:p>
    <w:tbl>
      <w:tblPr>
        <w:tblStyle w:val="19"/>
        <w:tblW w:w="558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2"/>
        <w:gridCol w:w="2039"/>
        <w:gridCol w:w="2385"/>
        <w:gridCol w:w="2521"/>
        <w:gridCol w:w="1783"/>
      </w:tblGrid>
      <w:tr w14:paraId="6B049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468" w:type="pct"/>
            <w:tcBorders>
              <w:top w:val="single" w:color="auto" w:sz="12" w:space="0"/>
              <w:left w:val="single" w:color="auto" w:sz="12" w:space="0"/>
              <w:bottom w:val="single" w:color="auto" w:sz="6" w:space="0"/>
              <w:right w:val="single" w:color="auto" w:sz="6" w:space="0"/>
            </w:tcBorders>
            <w:noWrap/>
            <w:vAlign w:val="center"/>
          </w:tcPr>
          <w:p w14:paraId="40ED4B6A">
            <w:pPr>
              <w:spacing w:line="340" w:lineRule="exact"/>
              <w:rPr>
                <w:rFonts w:ascii="宋体" w:hAnsi="宋体" w:cs="宋体"/>
                <w:sz w:val="28"/>
                <w:szCs w:val="28"/>
              </w:rPr>
            </w:pPr>
            <w:r>
              <w:rPr>
                <w:rFonts w:hint="eastAsia" w:ascii="宋体" w:hAnsi="宋体" w:cs="宋体"/>
                <w:sz w:val="28"/>
                <w:szCs w:val="28"/>
              </w:rPr>
              <w:t>序号</w:t>
            </w:r>
          </w:p>
        </w:tc>
        <w:tc>
          <w:tcPr>
            <w:tcW w:w="1058" w:type="pct"/>
            <w:tcBorders>
              <w:top w:val="single" w:color="auto" w:sz="12" w:space="0"/>
              <w:left w:val="single" w:color="auto" w:sz="6" w:space="0"/>
              <w:bottom w:val="single" w:color="auto" w:sz="6" w:space="0"/>
              <w:right w:val="single" w:color="auto" w:sz="6" w:space="0"/>
            </w:tcBorders>
            <w:noWrap/>
            <w:vAlign w:val="center"/>
          </w:tcPr>
          <w:p w14:paraId="694466A7">
            <w:pPr>
              <w:spacing w:line="340" w:lineRule="exact"/>
              <w:ind w:firstLine="280"/>
              <w:jc w:val="center"/>
              <w:rPr>
                <w:rFonts w:ascii="宋体" w:hAnsi="宋体" w:cs="宋体"/>
                <w:sz w:val="28"/>
                <w:szCs w:val="28"/>
              </w:rPr>
            </w:pPr>
            <w:r>
              <w:rPr>
                <w:rFonts w:hint="eastAsia" w:ascii="宋体" w:hAnsi="宋体" w:cs="宋体"/>
                <w:sz w:val="28"/>
                <w:szCs w:val="28"/>
              </w:rPr>
              <w:t>货物或服务名称</w:t>
            </w:r>
          </w:p>
        </w:tc>
        <w:tc>
          <w:tcPr>
            <w:tcW w:w="1238" w:type="pct"/>
            <w:tcBorders>
              <w:top w:val="single" w:color="auto" w:sz="12" w:space="0"/>
              <w:left w:val="single" w:color="auto" w:sz="6" w:space="0"/>
              <w:bottom w:val="single" w:color="auto" w:sz="6" w:space="0"/>
              <w:right w:val="single" w:color="auto" w:sz="6" w:space="0"/>
            </w:tcBorders>
            <w:noWrap/>
            <w:vAlign w:val="center"/>
          </w:tcPr>
          <w:p w14:paraId="1E34B30E">
            <w:pPr>
              <w:spacing w:line="340" w:lineRule="exact"/>
              <w:ind w:firstLine="280"/>
              <w:jc w:val="center"/>
              <w:rPr>
                <w:rFonts w:ascii="宋体" w:hAnsi="宋体" w:cs="宋体"/>
                <w:sz w:val="28"/>
                <w:szCs w:val="28"/>
              </w:rPr>
            </w:pPr>
            <w:r>
              <w:rPr>
                <w:rFonts w:hint="eastAsia" w:ascii="宋体" w:hAnsi="宋体" w:cs="宋体"/>
                <w:sz w:val="28"/>
                <w:szCs w:val="28"/>
              </w:rPr>
              <w:t>采购文件要求的技术要求</w:t>
            </w:r>
          </w:p>
        </w:tc>
        <w:tc>
          <w:tcPr>
            <w:tcW w:w="1308" w:type="pct"/>
            <w:tcBorders>
              <w:top w:val="single" w:color="auto" w:sz="12" w:space="0"/>
              <w:left w:val="single" w:color="auto" w:sz="6" w:space="0"/>
              <w:bottom w:val="single" w:color="auto" w:sz="6" w:space="0"/>
              <w:right w:val="single" w:color="auto" w:sz="6" w:space="0"/>
            </w:tcBorders>
            <w:noWrap/>
            <w:vAlign w:val="center"/>
          </w:tcPr>
          <w:p w14:paraId="65116BB6">
            <w:pPr>
              <w:spacing w:line="340" w:lineRule="exact"/>
              <w:ind w:firstLine="280"/>
              <w:jc w:val="center"/>
              <w:rPr>
                <w:rFonts w:ascii="宋体" w:hAnsi="宋体" w:cs="宋体"/>
                <w:sz w:val="28"/>
                <w:szCs w:val="28"/>
              </w:rPr>
            </w:pPr>
            <w:r>
              <w:rPr>
                <w:rFonts w:hint="eastAsia" w:ascii="宋体" w:hAnsi="宋体" w:cs="宋体"/>
                <w:sz w:val="28"/>
                <w:szCs w:val="28"/>
              </w:rPr>
              <w:t>响应文件响应情况</w:t>
            </w:r>
          </w:p>
        </w:tc>
        <w:tc>
          <w:tcPr>
            <w:tcW w:w="926" w:type="pct"/>
            <w:tcBorders>
              <w:top w:val="single" w:color="auto" w:sz="12" w:space="0"/>
              <w:left w:val="single" w:color="auto" w:sz="6" w:space="0"/>
              <w:bottom w:val="single" w:color="auto" w:sz="6" w:space="0"/>
              <w:right w:val="single" w:color="auto" w:sz="12" w:space="0"/>
            </w:tcBorders>
            <w:noWrap/>
          </w:tcPr>
          <w:p w14:paraId="60382317">
            <w:pPr>
              <w:spacing w:line="340" w:lineRule="exact"/>
              <w:ind w:firstLine="280"/>
              <w:jc w:val="center"/>
              <w:rPr>
                <w:rFonts w:ascii="宋体" w:hAnsi="宋体" w:cs="宋体"/>
                <w:sz w:val="28"/>
                <w:szCs w:val="28"/>
              </w:rPr>
            </w:pPr>
          </w:p>
          <w:p w14:paraId="34F1A68C">
            <w:pPr>
              <w:spacing w:line="340" w:lineRule="exact"/>
              <w:ind w:firstLine="280"/>
              <w:rPr>
                <w:rFonts w:ascii="宋体" w:hAnsi="宋体" w:cs="宋体"/>
                <w:sz w:val="28"/>
                <w:szCs w:val="28"/>
              </w:rPr>
            </w:pPr>
            <w:r>
              <w:rPr>
                <w:rFonts w:hint="eastAsia" w:ascii="宋体" w:hAnsi="宋体" w:cs="宋体"/>
                <w:sz w:val="28"/>
                <w:szCs w:val="28"/>
              </w:rPr>
              <w:t>偏离说明</w:t>
            </w:r>
          </w:p>
        </w:tc>
      </w:tr>
      <w:tr w14:paraId="11A85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468" w:type="pct"/>
            <w:tcBorders>
              <w:top w:val="single" w:color="auto" w:sz="6" w:space="0"/>
              <w:left w:val="single" w:color="auto" w:sz="12" w:space="0"/>
              <w:bottom w:val="single" w:color="auto" w:sz="6" w:space="0"/>
              <w:right w:val="single" w:color="auto" w:sz="6" w:space="0"/>
            </w:tcBorders>
            <w:noWrap/>
          </w:tcPr>
          <w:p w14:paraId="76C0837B">
            <w:pPr>
              <w:spacing w:line="340" w:lineRule="exact"/>
              <w:ind w:firstLine="280"/>
              <w:rPr>
                <w:rFonts w:ascii="宋体" w:hAnsi="宋体" w:cs="宋体"/>
                <w:sz w:val="28"/>
                <w:szCs w:val="28"/>
              </w:rPr>
            </w:pPr>
            <w:r>
              <w:rPr>
                <w:rFonts w:hint="eastAsia" w:ascii="宋体" w:hAnsi="宋体" w:cs="宋体"/>
                <w:sz w:val="28"/>
                <w:szCs w:val="28"/>
              </w:rPr>
              <w:t>1</w:t>
            </w:r>
          </w:p>
        </w:tc>
        <w:tc>
          <w:tcPr>
            <w:tcW w:w="1058" w:type="pct"/>
            <w:tcBorders>
              <w:top w:val="single" w:color="auto" w:sz="6" w:space="0"/>
              <w:left w:val="single" w:color="auto" w:sz="6" w:space="0"/>
              <w:bottom w:val="single" w:color="auto" w:sz="6" w:space="0"/>
              <w:right w:val="single" w:color="auto" w:sz="6" w:space="0"/>
            </w:tcBorders>
            <w:noWrap/>
            <w:vAlign w:val="center"/>
          </w:tcPr>
          <w:p w14:paraId="78112252">
            <w:pPr>
              <w:spacing w:line="340" w:lineRule="exact"/>
              <w:ind w:firstLine="280"/>
              <w:jc w:val="left"/>
              <w:rPr>
                <w:rFonts w:ascii="宋体" w:hAnsi="宋体" w:cs="宋体"/>
                <w:sz w:val="28"/>
                <w:szCs w:val="28"/>
              </w:rPr>
            </w:pPr>
          </w:p>
        </w:tc>
        <w:tc>
          <w:tcPr>
            <w:tcW w:w="1238" w:type="pct"/>
            <w:tcBorders>
              <w:top w:val="single" w:color="auto" w:sz="6" w:space="0"/>
              <w:left w:val="single" w:color="auto" w:sz="6" w:space="0"/>
              <w:bottom w:val="single" w:color="auto" w:sz="6" w:space="0"/>
              <w:right w:val="single" w:color="auto" w:sz="6" w:space="0"/>
            </w:tcBorders>
            <w:noWrap/>
            <w:vAlign w:val="center"/>
          </w:tcPr>
          <w:p w14:paraId="7D716E7B">
            <w:pPr>
              <w:spacing w:line="340" w:lineRule="exact"/>
              <w:ind w:firstLine="280"/>
              <w:jc w:val="left"/>
              <w:rPr>
                <w:rFonts w:ascii="宋体" w:hAnsi="宋体" w:cs="宋体"/>
                <w:sz w:val="28"/>
                <w:szCs w:val="28"/>
              </w:rPr>
            </w:pPr>
          </w:p>
        </w:tc>
        <w:tc>
          <w:tcPr>
            <w:tcW w:w="1308" w:type="pct"/>
            <w:tcBorders>
              <w:top w:val="single" w:color="auto" w:sz="6" w:space="0"/>
              <w:left w:val="single" w:color="auto" w:sz="6" w:space="0"/>
              <w:bottom w:val="single" w:color="auto" w:sz="6" w:space="0"/>
              <w:right w:val="single" w:color="auto" w:sz="6" w:space="0"/>
            </w:tcBorders>
            <w:noWrap/>
            <w:vAlign w:val="center"/>
          </w:tcPr>
          <w:p w14:paraId="308066EF">
            <w:pPr>
              <w:spacing w:line="340" w:lineRule="exact"/>
              <w:ind w:firstLine="280"/>
              <w:jc w:val="left"/>
              <w:rPr>
                <w:rFonts w:ascii="宋体" w:hAnsi="宋体" w:cs="宋体"/>
                <w:sz w:val="28"/>
                <w:szCs w:val="28"/>
              </w:rPr>
            </w:pPr>
          </w:p>
        </w:tc>
        <w:tc>
          <w:tcPr>
            <w:tcW w:w="926" w:type="pct"/>
            <w:tcBorders>
              <w:top w:val="single" w:color="auto" w:sz="6" w:space="0"/>
              <w:left w:val="single" w:color="auto" w:sz="6" w:space="0"/>
              <w:bottom w:val="single" w:color="auto" w:sz="6" w:space="0"/>
              <w:right w:val="single" w:color="auto" w:sz="12" w:space="0"/>
            </w:tcBorders>
            <w:noWrap/>
          </w:tcPr>
          <w:p w14:paraId="3FEFA2E9">
            <w:pPr>
              <w:spacing w:line="340" w:lineRule="exact"/>
              <w:ind w:firstLine="280"/>
              <w:jc w:val="left"/>
              <w:rPr>
                <w:rFonts w:ascii="宋体" w:hAnsi="宋体" w:cs="宋体"/>
                <w:sz w:val="28"/>
                <w:szCs w:val="28"/>
              </w:rPr>
            </w:pPr>
          </w:p>
        </w:tc>
      </w:tr>
      <w:tr w14:paraId="0BF719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68" w:type="pct"/>
            <w:tcBorders>
              <w:top w:val="single" w:color="auto" w:sz="6" w:space="0"/>
              <w:left w:val="single" w:color="auto" w:sz="12" w:space="0"/>
              <w:bottom w:val="single" w:color="auto" w:sz="6" w:space="0"/>
              <w:right w:val="single" w:color="auto" w:sz="6" w:space="0"/>
            </w:tcBorders>
            <w:noWrap/>
          </w:tcPr>
          <w:p w14:paraId="4F6F4F1D">
            <w:pPr>
              <w:spacing w:line="340" w:lineRule="exact"/>
              <w:ind w:firstLine="280"/>
              <w:rPr>
                <w:rFonts w:ascii="宋体" w:hAnsi="宋体" w:cs="宋体"/>
                <w:sz w:val="28"/>
                <w:szCs w:val="28"/>
              </w:rPr>
            </w:pPr>
            <w:r>
              <w:rPr>
                <w:rFonts w:hint="eastAsia" w:ascii="宋体" w:hAnsi="宋体" w:cs="宋体"/>
                <w:sz w:val="28"/>
                <w:szCs w:val="28"/>
              </w:rPr>
              <w:t>2</w:t>
            </w:r>
          </w:p>
        </w:tc>
        <w:tc>
          <w:tcPr>
            <w:tcW w:w="1058" w:type="pct"/>
            <w:tcBorders>
              <w:top w:val="single" w:color="auto" w:sz="6" w:space="0"/>
              <w:left w:val="single" w:color="auto" w:sz="6" w:space="0"/>
              <w:bottom w:val="single" w:color="auto" w:sz="6" w:space="0"/>
              <w:right w:val="single" w:color="auto" w:sz="6" w:space="0"/>
            </w:tcBorders>
            <w:noWrap/>
            <w:vAlign w:val="center"/>
          </w:tcPr>
          <w:p w14:paraId="6F585DE9">
            <w:pPr>
              <w:spacing w:line="340" w:lineRule="exact"/>
              <w:ind w:firstLine="280"/>
              <w:jc w:val="left"/>
              <w:rPr>
                <w:rFonts w:ascii="宋体" w:hAnsi="宋体" w:cs="宋体"/>
                <w:sz w:val="28"/>
                <w:szCs w:val="28"/>
              </w:rPr>
            </w:pPr>
          </w:p>
        </w:tc>
        <w:tc>
          <w:tcPr>
            <w:tcW w:w="1238" w:type="pct"/>
            <w:tcBorders>
              <w:top w:val="single" w:color="auto" w:sz="6" w:space="0"/>
              <w:left w:val="single" w:color="auto" w:sz="6" w:space="0"/>
              <w:bottom w:val="single" w:color="auto" w:sz="6" w:space="0"/>
              <w:right w:val="single" w:color="auto" w:sz="6" w:space="0"/>
            </w:tcBorders>
            <w:noWrap/>
            <w:vAlign w:val="center"/>
          </w:tcPr>
          <w:p w14:paraId="61FB905C">
            <w:pPr>
              <w:spacing w:line="340" w:lineRule="exact"/>
              <w:ind w:firstLine="280"/>
              <w:jc w:val="left"/>
              <w:rPr>
                <w:rFonts w:ascii="宋体" w:hAnsi="宋体" w:cs="宋体"/>
                <w:sz w:val="28"/>
                <w:szCs w:val="28"/>
              </w:rPr>
            </w:pPr>
          </w:p>
        </w:tc>
        <w:tc>
          <w:tcPr>
            <w:tcW w:w="1308" w:type="pct"/>
            <w:tcBorders>
              <w:top w:val="single" w:color="auto" w:sz="6" w:space="0"/>
              <w:left w:val="single" w:color="auto" w:sz="6" w:space="0"/>
              <w:bottom w:val="single" w:color="auto" w:sz="6" w:space="0"/>
              <w:right w:val="single" w:color="auto" w:sz="6" w:space="0"/>
            </w:tcBorders>
            <w:noWrap/>
            <w:vAlign w:val="center"/>
          </w:tcPr>
          <w:p w14:paraId="28DCD17D">
            <w:pPr>
              <w:spacing w:line="340" w:lineRule="exact"/>
              <w:ind w:firstLine="280"/>
              <w:jc w:val="left"/>
              <w:rPr>
                <w:rFonts w:ascii="宋体" w:hAnsi="宋体" w:cs="宋体"/>
                <w:sz w:val="28"/>
                <w:szCs w:val="28"/>
              </w:rPr>
            </w:pPr>
          </w:p>
        </w:tc>
        <w:tc>
          <w:tcPr>
            <w:tcW w:w="926" w:type="pct"/>
            <w:tcBorders>
              <w:top w:val="single" w:color="auto" w:sz="6" w:space="0"/>
              <w:left w:val="single" w:color="auto" w:sz="6" w:space="0"/>
              <w:bottom w:val="single" w:color="auto" w:sz="6" w:space="0"/>
              <w:right w:val="single" w:color="auto" w:sz="12" w:space="0"/>
            </w:tcBorders>
            <w:noWrap/>
          </w:tcPr>
          <w:p w14:paraId="1B322824">
            <w:pPr>
              <w:spacing w:line="340" w:lineRule="exact"/>
              <w:ind w:firstLine="280"/>
              <w:jc w:val="left"/>
              <w:rPr>
                <w:rFonts w:ascii="宋体" w:hAnsi="宋体" w:cs="宋体"/>
                <w:sz w:val="28"/>
                <w:szCs w:val="28"/>
              </w:rPr>
            </w:pPr>
          </w:p>
        </w:tc>
      </w:tr>
      <w:tr w14:paraId="367180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468" w:type="pct"/>
            <w:tcBorders>
              <w:top w:val="single" w:color="auto" w:sz="6" w:space="0"/>
              <w:left w:val="single" w:color="auto" w:sz="12" w:space="0"/>
              <w:bottom w:val="single" w:color="auto" w:sz="6" w:space="0"/>
              <w:right w:val="single" w:color="auto" w:sz="6" w:space="0"/>
            </w:tcBorders>
            <w:noWrap/>
          </w:tcPr>
          <w:p w14:paraId="401D6534">
            <w:pPr>
              <w:spacing w:line="340" w:lineRule="exact"/>
              <w:ind w:firstLine="280"/>
              <w:rPr>
                <w:rFonts w:ascii="宋体" w:hAnsi="宋体" w:cs="宋体"/>
                <w:sz w:val="28"/>
                <w:szCs w:val="28"/>
              </w:rPr>
            </w:pPr>
            <w:r>
              <w:rPr>
                <w:rFonts w:hint="eastAsia" w:ascii="宋体" w:hAnsi="宋体" w:cs="宋体"/>
                <w:sz w:val="28"/>
                <w:szCs w:val="28"/>
              </w:rPr>
              <w:t>3</w:t>
            </w:r>
          </w:p>
        </w:tc>
        <w:tc>
          <w:tcPr>
            <w:tcW w:w="1058" w:type="pct"/>
            <w:tcBorders>
              <w:top w:val="single" w:color="auto" w:sz="6" w:space="0"/>
              <w:left w:val="single" w:color="auto" w:sz="6" w:space="0"/>
              <w:bottom w:val="single" w:color="auto" w:sz="6" w:space="0"/>
              <w:right w:val="single" w:color="auto" w:sz="6" w:space="0"/>
            </w:tcBorders>
            <w:noWrap/>
            <w:vAlign w:val="center"/>
          </w:tcPr>
          <w:p w14:paraId="5EC29D91">
            <w:pPr>
              <w:spacing w:line="340" w:lineRule="exact"/>
              <w:ind w:firstLine="280"/>
              <w:jc w:val="left"/>
              <w:rPr>
                <w:rFonts w:ascii="宋体" w:hAnsi="宋体" w:cs="宋体"/>
                <w:sz w:val="28"/>
                <w:szCs w:val="28"/>
              </w:rPr>
            </w:pPr>
          </w:p>
        </w:tc>
        <w:tc>
          <w:tcPr>
            <w:tcW w:w="1238" w:type="pct"/>
            <w:tcBorders>
              <w:top w:val="single" w:color="auto" w:sz="6" w:space="0"/>
              <w:left w:val="single" w:color="auto" w:sz="6" w:space="0"/>
              <w:bottom w:val="single" w:color="auto" w:sz="6" w:space="0"/>
              <w:right w:val="single" w:color="auto" w:sz="6" w:space="0"/>
            </w:tcBorders>
            <w:noWrap/>
            <w:vAlign w:val="center"/>
          </w:tcPr>
          <w:p w14:paraId="464E97E2">
            <w:pPr>
              <w:spacing w:line="340" w:lineRule="exact"/>
              <w:ind w:firstLine="280"/>
              <w:jc w:val="left"/>
              <w:rPr>
                <w:rFonts w:ascii="宋体" w:hAnsi="宋体" w:cs="宋体"/>
                <w:sz w:val="28"/>
                <w:szCs w:val="28"/>
              </w:rPr>
            </w:pPr>
          </w:p>
        </w:tc>
        <w:tc>
          <w:tcPr>
            <w:tcW w:w="1308" w:type="pct"/>
            <w:tcBorders>
              <w:top w:val="single" w:color="auto" w:sz="6" w:space="0"/>
              <w:left w:val="single" w:color="auto" w:sz="6" w:space="0"/>
              <w:bottom w:val="single" w:color="auto" w:sz="6" w:space="0"/>
              <w:right w:val="single" w:color="auto" w:sz="6" w:space="0"/>
            </w:tcBorders>
            <w:noWrap/>
            <w:vAlign w:val="center"/>
          </w:tcPr>
          <w:p w14:paraId="107ECDA4">
            <w:pPr>
              <w:spacing w:line="340" w:lineRule="exact"/>
              <w:ind w:firstLine="280"/>
              <w:jc w:val="left"/>
              <w:rPr>
                <w:rFonts w:ascii="宋体" w:hAnsi="宋体" w:cs="宋体"/>
                <w:sz w:val="28"/>
                <w:szCs w:val="28"/>
              </w:rPr>
            </w:pPr>
          </w:p>
        </w:tc>
        <w:tc>
          <w:tcPr>
            <w:tcW w:w="926" w:type="pct"/>
            <w:tcBorders>
              <w:top w:val="single" w:color="auto" w:sz="6" w:space="0"/>
              <w:left w:val="single" w:color="auto" w:sz="6" w:space="0"/>
              <w:bottom w:val="single" w:color="auto" w:sz="6" w:space="0"/>
              <w:right w:val="single" w:color="auto" w:sz="12" w:space="0"/>
            </w:tcBorders>
            <w:noWrap/>
          </w:tcPr>
          <w:p w14:paraId="6DB40611">
            <w:pPr>
              <w:spacing w:line="340" w:lineRule="exact"/>
              <w:ind w:firstLine="280"/>
              <w:jc w:val="left"/>
              <w:rPr>
                <w:rFonts w:ascii="宋体" w:hAnsi="宋体" w:cs="宋体"/>
                <w:sz w:val="28"/>
                <w:szCs w:val="28"/>
              </w:rPr>
            </w:pPr>
          </w:p>
        </w:tc>
      </w:tr>
      <w:tr w14:paraId="76C77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468" w:type="pct"/>
            <w:tcBorders>
              <w:top w:val="single" w:color="auto" w:sz="6" w:space="0"/>
              <w:left w:val="single" w:color="auto" w:sz="12" w:space="0"/>
              <w:bottom w:val="single" w:color="auto" w:sz="6" w:space="0"/>
              <w:right w:val="single" w:color="auto" w:sz="6" w:space="0"/>
            </w:tcBorders>
            <w:noWrap/>
          </w:tcPr>
          <w:p w14:paraId="3BCAA745">
            <w:pPr>
              <w:spacing w:line="340" w:lineRule="exact"/>
              <w:ind w:firstLine="280"/>
              <w:rPr>
                <w:rFonts w:ascii="宋体" w:hAnsi="宋体" w:cs="宋体"/>
                <w:sz w:val="28"/>
                <w:szCs w:val="28"/>
              </w:rPr>
            </w:pPr>
            <w:r>
              <w:rPr>
                <w:rFonts w:hint="eastAsia" w:ascii="宋体" w:hAnsi="宋体" w:cs="宋体"/>
                <w:sz w:val="28"/>
                <w:szCs w:val="28"/>
              </w:rPr>
              <w:t>4</w:t>
            </w:r>
          </w:p>
        </w:tc>
        <w:tc>
          <w:tcPr>
            <w:tcW w:w="1058" w:type="pct"/>
            <w:tcBorders>
              <w:top w:val="single" w:color="auto" w:sz="6" w:space="0"/>
              <w:left w:val="single" w:color="auto" w:sz="6" w:space="0"/>
              <w:bottom w:val="single" w:color="auto" w:sz="6" w:space="0"/>
              <w:right w:val="single" w:color="auto" w:sz="6" w:space="0"/>
            </w:tcBorders>
            <w:noWrap/>
            <w:vAlign w:val="center"/>
          </w:tcPr>
          <w:p w14:paraId="5D1413D0">
            <w:pPr>
              <w:spacing w:line="340" w:lineRule="exact"/>
              <w:ind w:firstLine="280"/>
              <w:jc w:val="left"/>
              <w:rPr>
                <w:rFonts w:ascii="宋体" w:hAnsi="宋体" w:cs="宋体"/>
                <w:sz w:val="28"/>
                <w:szCs w:val="28"/>
              </w:rPr>
            </w:pPr>
          </w:p>
        </w:tc>
        <w:tc>
          <w:tcPr>
            <w:tcW w:w="1238" w:type="pct"/>
            <w:tcBorders>
              <w:top w:val="single" w:color="auto" w:sz="6" w:space="0"/>
              <w:left w:val="single" w:color="auto" w:sz="6" w:space="0"/>
              <w:bottom w:val="single" w:color="auto" w:sz="6" w:space="0"/>
              <w:right w:val="single" w:color="auto" w:sz="6" w:space="0"/>
            </w:tcBorders>
            <w:noWrap/>
            <w:vAlign w:val="center"/>
          </w:tcPr>
          <w:p w14:paraId="089AD507">
            <w:pPr>
              <w:spacing w:line="340" w:lineRule="exact"/>
              <w:ind w:firstLine="280"/>
              <w:jc w:val="left"/>
              <w:rPr>
                <w:rFonts w:ascii="宋体" w:hAnsi="宋体" w:cs="宋体"/>
                <w:sz w:val="28"/>
                <w:szCs w:val="28"/>
              </w:rPr>
            </w:pPr>
          </w:p>
        </w:tc>
        <w:tc>
          <w:tcPr>
            <w:tcW w:w="1308" w:type="pct"/>
            <w:tcBorders>
              <w:top w:val="single" w:color="auto" w:sz="6" w:space="0"/>
              <w:left w:val="single" w:color="auto" w:sz="6" w:space="0"/>
              <w:bottom w:val="single" w:color="auto" w:sz="6" w:space="0"/>
              <w:right w:val="single" w:color="auto" w:sz="6" w:space="0"/>
            </w:tcBorders>
            <w:noWrap/>
            <w:vAlign w:val="center"/>
          </w:tcPr>
          <w:p w14:paraId="265841C4">
            <w:pPr>
              <w:spacing w:line="340" w:lineRule="exact"/>
              <w:ind w:firstLine="280"/>
              <w:jc w:val="left"/>
              <w:rPr>
                <w:rFonts w:ascii="宋体" w:hAnsi="宋体" w:cs="宋体"/>
                <w:sz w:val="28"/>
                <w:szCs w:val="28"/>
              </w:rPr>
            </w:pPr>
          </w:p>
        </w:tc>
        <w:tc>
          <w:tcPr>
            <w:tcW w:w="926" w:type="pct"/>
            <w:tcBorders>
              <w:top w:val="single" w:color="auto" w:sz="6" w:space="0"/>
              <w:left w:val="single" w:color="auto" w:sz="6" w:space="0"/>
              <w:bottom w:val="single" w:color="auto" w:sz="6" w:space="0"/>
              <w:right w:val="single" w:color="auto" w:sz="12" w:space="0"/>
            </w:tcBorders>
            <w:noWrap/>
          </w:tcPr>
          <w:p w14:paraId="369C5993">
            <w:pPr>
              <w:spacing w:line="340" w:lineRule="exact"/>
              <w:ind w:firstLine="280"/>
              <w:jc w:val="left"/>
              <w:rPr>
                <w:rFonts w:ascii="宋体" w:hAnsi="宋体" w:cs="宋体"/>
                <w:sz w:val="28"/>
                <w:szCs w:val="28"/>
              </w:rPr>
            </w:pPr>
          </w:p>
        </w:tc>
      </w:tr>
    </w:tbl>
    <w:p w14:paraId="0DC2DBD5">
      <w:pPr>
        <w:snapToGrid w:val="0"/>
        <w:spacing w:line="300" w:lineRule="auto"/>
        <w:ind w:firstLine="281"/>
        <w:contextualSpacing/>
        <w:rPr>
          <w:rFonts w:ascii="宋体" w:hAnsi="宋体" w:cs="宋体"/>
          <w:b/>
          <w:sz w:val="28"/>
          <w:szCs w:val="28"/>
        </w:rPr>
      </w:pPr>
      <w:r>
        <w:rPr>
          <w:rFonts w:hint="eastAsia" w:ascii="宋体" w:hAnsi="宋体" w:cs="宋体"/>
          <w:b/>
          <w:sz w:val="28"/>
          <w:szCs w:val="28"/>
        </w:rPr>
        <w:t>注：</w:t>
      </w:r>
    </w:p>
    <w:p w14:paraId="04B38ABD">
      <w:pPr>
        <w:snapToGrid w:val="0"/>
        <w:spacing w:line="300" w:lineRule="auto"/>
        <w:ind w:firstLine="560" w:firstLineChars="200"/>
        <w:contextualSpacing/>
        <w:rPr>
          <w:rFonts w:ascii="宋体" w:hAnsi="宋体" w:cs="宋体"/>
          <w:sz w:val="28"/>
          <w:szCs w:val="28"/>
        </w:rPr>
      </w:pPr>
      <w:r>
        <w:rPr>
          <w:rFonts w:hint="eastAsia" w:ascii="宋体" w:hAnsi="宋体" w:cs="宋体"/>
          <w:sz w:val="28"/>
          <w:szCs w:val="28"/>
        </w:rPr>
        <w:t>1.如响应供应商提交的响应文件与采购文件第三部分“项目需求”中的技术部分的要求有偏离的，应逐条填列在偏离表中。未填写的内容视为完全响应本采购文件要求。</w:t>
      </w:r>
    </w:p>
    <w:p w14:paraId="14C26F6D">
      <w:pPr>
        <w:snapToGrid w:val="0"/>
        <w:spacing w:line="300" w:lineRule="auto"/>
        <w:ind w:firstLine="560" w:firstLineChars="200"/>
        <w:contextualSpacing/>
        <w:rPr>
          <w:rFonts w:ascii="宋体" w:hAnsi="宋体" w:cs="宋体"/>
          <w:sz w:val="28"/>
          <w:szCs w:val="28"/>
        </w:rPr>
      </w:pPr>
      <w:r>
        <w:rPr>
          <w:rFonts w:hint="eastAsia" w:ascii="宋体" w:hAnsi="宋体" w:cs="宋体"/>
          <w:sz w:val="28"/>
          <w:szCs w:val="28"/>
        </w:rPr>
        <w:t>2.“偏离说明”一栏选择“正偏离”、“负偏离”、“无偏离”进行填写。正偏离的确认和负偏离的是否响应采购文件，由询价小组认定。</w:t>
      </w:r>
    </w:p>
    <w:p w14:paraId="0695A0EB">
      <w:pPr>
        <w:snapToGrid w:val="0"/>
        <w:spacing w:line="300" w:lineRule="auto"/>
        <w:ind w:firstLine="560" w:firstLineChars="200"/>
        <w:contextualSpacing/>
        <w:rPr>
          <w:rFonts w:ascii="宋体" w:hAnsi="宋体" w:cs="宋体"/>
          <w:bCs/>
          <w:sz w:val="28"/>
          <w:szCs w:val="28"/>
        </w:rPr>
      </w:pPr>
      <w:r>
        <w:rPr>
          <w:rFonts w:hint="eastAsia" w:ascii="宋体" w:hAnsi="宋体" w:cs="宋体"/>
          <w:bCs/>
          <w:sz w:val="28"/>
          <w:szCs w:val="28"/>
        </w:rPr>
        <w:t>3.供应商若提供其他增值服务，可以在表中自行据实填写。</w:t>
      </w:r>
    </w:p>
    <w:p w14:paraId="1174B732">
      <w:pPr>
        <w:spacing w:line="312" w:lineRule="auto"/>
        <w:ind w:firstLine="2520" w:firstLineChars="900"/>
        <w:rPr>
          <w:rFonts w:ascii="宋体" w:hAnsi="宋体" w:cs="宋体"/>
          <w:sz w:val="28"/>
          <w:szCs w:val="28"/>
        </w:rPr>
      </w:pPr>
    </w:p>
    <w:p w14:paraId="16AB3FB2">
      <w:pPr>
        <w:spacing w:line="312" w:lineRule="auto"/>
        <w:ind w:firstLine="2520" w:firstLineChars="900"/>
        <w:rPr>
          <w:rFonts w:ascii="宋体" w:hAnsi="宋体" w:cs="宋体"/>
          <w:sz w:val="28"/>
          <w:szCs w:val="28"/>
          <w:u w:val="single"/>
        </w:rPr>
      </w:pPr>
      <w:r>
        <w:rPr>
          <w:rFonts w:hint="eastAsia" w:ascii="宋体" w:hAnsi="宋体" w:cs="宋体"/>
          <w:sz w:val="28"/>
          <w:szCs w:val="28"/>
        </w:rPr>
        <w:t>响应供应商全称（盖公章）：</w:t>
      </w:r>
    </w:p>
    <w:p w14:paraId="70D7C2C2">
      <w:pPr>
        <w:spacing w:line="312" w:lineRule="auto"/>
        <w:ind w:left="480" w:firstLine="1960" w:firstLineChars="700"/>
        <w:rPr>
          <w:rFonts w:ascii="宋体" w:hAnsi="宋体" w:cs="宋体"/>
          <w:sz w:val="28"/>
          <w:szCs w:val="28"/>
          <w:u w:val="single"/>
        </w:rPr>
      </w:pPr>
      <w:r>
        <w:rPr>
          <w:rFonts w:hint="eastAsia" w:ascii="宋体" w:hAnsi="宋体" w:cs="宋体"/>
          <w:sz w:val="28"/>
          <w:szCs w:val="28"/>
        </w:rPr>
        <w:t>法定代表人（签字或盖章）：</w:t>
      </w:r>
    </w:p>
    <w:p w14:paraId="5C9B5ECA">
      <w:pPr>
        <w:spacing w:line="312" w:lineRule="auto"/>
        <w:ind w:firstLine="2520" w:firstLineChars="900"/>
        <w:rPr>
          <w:rFonts w:ascii="宋体" w:hAnsi="宋体" w:cs="宋体"/>
          <w:sz w:val="28"/>
          <w:szCs w:val="28"/>
        </w:rPr>
      </w:pPr>
      <w:bookmarkStart w:id="62" w:name="_Toc71282604"/>
      <w:bookmarkStart w:id="63" w:name="_Toc71282449"/>
      <w:bookmarkStart w:id="64" w:name="_Toc71282465"/>
      <w:r>
        <w:rPr>
          <w:rFonts w:hint="eastAsia" w:ascii="宋体" w:hAnsi="宋体" w:cs="宋体"/>
          <w:sz w:val="28"/>
          <w:szCs w:val="28"/>
        </w:rPr>
        <w:t>日期： 年 月 日</w:t>
      </w:r>
      <w:bookmarkEnd w:id="62"/>
      <w:bookmarkEnd w:id="63"/>
      <w:bookmarkEnd w:id="64"/>
    </w:p>
    <w:p w14:paraId="157C7A9E">
      <w:pPr>
        <w:ind w:firstLine="321"/>
        <w:rPr>
          <w:rFonts w:ascii="宋体" w:hAnsi="宋体" w:cs="宋体"/>
          <w:b/>
          <w:bCs/>
          <w:sz w:val="32"/>
          <w:szCs w:val="32"/>
        </w:rPr>
      </w:pPr>
      <w:r>
        <w:rPr>
          <w:rFonts w:hint="eastAsia" w:ascii="宋体" w:hAnsi="宋体" w:cs="宋体"/>
          <w:b/>
          <w:bCs/>
          <w:sz w:val="32"/>
          <w:szCs w:val="32"/>
        </w:rPr>
        <w:br w:type="page"/>
      </w:r>
    </w:p>
    <w:p w14:paraId="1E5B4410">
      <w:pPr>
        <w:spacing w:line="312" w:lineRule="auto"/>
        <w:rPr>
          <w:rFonts w:ascii="宋体" w:hAnsi="宋体" w:cs="宋体"/>
          <w:sz w:val="32"/>
          <w:szCs w:val="32"/>
        </w:rPr>
      </w:pPr>
      <w:r>
        <w:rPr>
          <w:rFonts w:hint="eastAsia" w:ascii="宋体" w:hAnsi="宋体" w:cs="宋体"/>
          <w:sz w:val="32"/>
          <w:szCs w:val="32"/>
        </w:rPr>
        <w:t>附件7</w:t>
      </w:r>
    </w:p>
    <w:p w14:paraId="2094B755">
      <w:pPr>
        <w:jc w:val="center"/>
        <w:rPr>
          <w:rFonts w:ascii="宋体" w:hAnsi="宋体" w:cs="宋体"/>
          <w:b/>
          <w:sz w:val="32"/>
          <w:szCs w:val="32"/>
        </w:rPr>
      </w:pPr>
      <w:r>
        <w:rPr>
          <w:rFonts w:hint="eastAsia" w:ascii="宋体" w:hAnsi="宋体" w:cs="宋体"/>
          <w:b/>
          <w:bCs/>
          <w:sz w:val="32"/>
          <w:szCs w:val="40"/>
        </w:rPr>
        <w:t>报</w:t>
      </w:r>
      <w:r>
        <w:rPr>
          <w:rFonts w:hint="eastAsia" w:ascii="宋体" w:hAnsi="宋体" w:cs="宋体"/>
          <w:b/>
          <w:sz w:val="32"/>
          <w:szCs w:val="32"/>
        </w:rPr>
        <w:t>价表</w:t>
      </w:r>
    </w:p>
    <w:p w14:paraId="7398659D">
      <w:pPr>
        <w:pStyle w:val="2"/>
        <w:rPr>
          <w:color w:val="0000FF"/>
        </w:rPr>
      </w:pPr>
      <w:r>
        <w:rPr>
          <w:sz w:val="28"/>
          <w:szCs w:val="28"/>
        </w:rPr>
        <w:t>项目名称</w:t>
      </w:r>
      <w:r>
        <w:rPr>
          <w:rFonts w:hint="eastAsia"/>
          <w:sz w:val="28"/>
          <w:szCs w:val="28"/>
        </w:rPr>
        <w:t>：启东市吕四及东元水处理有限公司部分设备更换维修项目</w:t>
      </w:r>
    </w:p>
    <w:tbl>
      <w:tblPr>
        <w:tblStyle w:val="20"/>
        <w:tblW w:w="10170"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04"/>
        <w:gridCol w:w="21"/>
        <w:gridCol w:w="1158"/>
        <w:gridCol w:w="2277"/>
        <w:gridCol w:w="930"/>
        <w:gridCol w:w="885"/>
        <w:gridCol w:w="840"/>
        <w:gridCol w:w="930"/>
        <w:gridCol w:w="780"/>
        <w:gridCol w:w="885"/>
      </w:tblGrid>
      <w:tr w14:paraId="6331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660" w:type="dxa"/>
            <w:noWrap/>
            <w:vAlign w:val="center"/>
          </w:tcPr>
          <w:p w14:paraId="64357FA9">
            <w:pPr>
              <w:widowControl/>
              <w:spacing w:line="400" w:lineRule="exact"/>
              <w:jc w:val="center"/>
              <w:rPr>
                <w:rFonts w:ascii="Times New Roman" w:hAnsi="Times New Roman"/>
                <w:sz w:val="24"/>
              </w:rPr>
            </w:pPr>
            <w:r>
              <w:rPr>
                <w:rFonts w:ascii="Times New Roman" w:hAnsi="Times New Roman"/>
                <w:sz w:val="24"/>
              </w:rPr>
              <w:t>序号</w:t>
            </w:r>
          </w:p>
        </w:tc>
        <w:tc>
          <w:tcPr>
            <w:tcW w:w="804" w:type="dxa"/>
            <w:noWrap/>
            <w:vAlign w:val="center"/>
          </w:tcPr>
          <w:p w14:paraId="68DA5937">
            <w:pPr>
              <w:widowControl/>
              <w:spacing w:line="400" w:lineRule="exact"/>
              <w:jc w:val="center"/>
              <w:rPr>
                <w:rFonts w:ascii="Times New Roman" w:hAnsi="Times New Roman"/>
                <w:sz w:val="24"/>
              </w:rPr>
            </w:pPr>
            <w:r>
              <w:rPr>
                <w:rFonts w:ascii="Times New Roman" w:hAnsi="Times New Roman"/>
                <w:sz w:val="24"/>
              </w:rPr>
              <w:t>项目名称</w:t>
            </w:r>
          </w:p>
        </w:tc>
        <w:tc>
          <w:tcPr>
            <w:tcW w:w="1179" w:type="dxa"/>
            <w:gridSpan w:val="2"/>
            <w:noWrap/>
            <w:vAlign w:val="center"/>
          </w:tcPr>
          <w:p w14:paraId="2A37FC57">
            <w:pPr>
              <w:widowControl/>
              <w:spacing w:line="400" w:lineRule="exact"/>
              <w:jc w:val="center"/>
              <w:rPr>
                <w:rFonts w:ascii="Times New Roman" w:hAnsi="Times New Roman"/>
                <w:sz w:val="24"/>
              </w:rPr>
            </w:pPr>
            <w:r>
              <w:rPr>
                <w:rFonts w:ascii="Times New Roman" w:hAnsi="Times New Roman"/>
                <w:sz w:val="24"/>
              </w:rPr>
              <w:t>维修内容</w:t>
            </w:r>
          </w:p>
        </w:tc>
        <w:tc>
          <w:tcPr>
            <w:tcW w:w="2277" w:type="dxa"/>
            <w:noWrap/>
            <w:vAlign w:val="center"/>
          </w:tcPr>
          <w:p w14:paraId="670840F8">
            <w:pPr>
              <w:widowControl/>
              <w:spacing w:line="400" w:lineRule="exact"/>
              <w:jc w:val="center"/>
              <w:rPr>
                <w:rFonts w:ascii="Times New Roman" w:hAnsi="Times New Roman"/>
                <w:sz w:val="24"/>
              </w:rPr>
            </w:pPr>
            <w:r>
              <w:rPr>
                <w:rFonts w:ascii="Times New Roman" w:hAnsi="Times New Roman"/>
                <w:sz w:val="24"/>
              </w:rPr>
              <w:t>技术参数</w:t>
            </w:r>
          </w:p>
        </w:tc>
        <w:tc>
          <w:tcPr>
            <w:tcW w:w="930" w:type="dxa"/>
            <w:noWrap/>
            <w:vAlign w:val="center"/>
          </w:tcPr>
          <w:p w14:paraId="3102AE6D">
            <w:pPr>
              <w:widowControl/>
              <w:spacing w:line="400" w:lineRule="exact"/>
              <w:jc w:val="center"/>
              <w:rPr>
                <w:rFonts w:ascii="Times New Roman" w:hAnsi="Times New Roman"/>
                <w:sz w:val="24"/>
              </w:rPr>
            </w:pPr>
            <w:r>
              <w:rPr>
                <w:rFonts w:ascii="Times New Roman" w:hAnsi="Times New Roman"/>
                <w:sz w:val="24"/>
              </w:rPr>
              <w:t>单位</w:t>
            </w:r>
          </w:p>
        </w:tc>
        <w:tc>
          <w:tcPr>
            <w:tcW w:w="885" w:type="dxa"/>
            <w:noWrap/>
            <w:vAlign w:val="center"/>
          </w:tcPr>
          <w:p w14:paraId="09DCC270">
            <w:pPr>
              <w:widowControl/>
              <w:spacing w:line="400" w:lineRule="exact"/>
              <w:jc w:val="center"/>
              <w:rPr>
                <w:rFonts w:ascii="Times New Roman" w:hAnsi="Times New Roman"/>
                <w:sz w:val="24"/>
              </w:rPr>
            </w:pPr>
            <w:r>
              <w:rPr>
                <w:rFonts w:ascii="Times New Roman" w:hAnsi="Times New Roman"/>
                <w:sz w:val="24"/>
              </w:rPr>
              <w:t>数量</w:t>
            </w:r>
          </w:p>
        </w:tc>
        <w:tc>
          <w:tcPr>
            <w:tcW w:w="840" w:type="dxa"/>
            <w:noWrap/>
            <w:vAlign w:val="center"/>
          </w:tcPr>
          <w:p w14:paraId="1A9561AD">
            <w:pPr>
              <w:widowControl/>
              <w:spacing w:line="400" w:lineRule="exact"/>
              <w:jc w:val="center"/>
              <w:rPr>
                <w:rFonts w:ascii="Times New Roman" w:hAnsi="Times New Roman"/>
                <w:sz w:val="24"/>
              </w:rPr>
            </w:pPr>
            <w:r>
              <w:rPr>
                <w:rFonts w:hint="eastAsia" w:ascii="Times New Roman" w:hAnsi="Times New Roman"/>
                <w:sz w:val="24"/>
              </w:rPr>
              <w:t>投标品牌</w:t>
            </w:r>
          </w:p>
        </w:tc>
        <w:tc>
          <w:tcPr>
            <w:tcW w:w="930" w:type="dxa"/>
            <w:noWrap/>
            <w:vAlign w:val="center"/>
          </w:tcPr>
          <w:p w14:paraId="68D27344">
            <w:pPr>
              <w:widowControl/>
              <w:spacing w:line="400" w:lineRule="exact"/>
              <w:jc w:val="center"/>
              <w:rPr>
                <w:rFonts w:ascii="Times New Roman" w:hAnsi="Times New Roman"/>
                <w:sz w:val="24"/>
              </w:rPr>
            </w:pPr>
            <w:r>
              <w:rPr>
                <w:rFonts w:hint="eastAsia" w:ascii="Times New Roman" w:hAnsi="Times New Roman"/>
                <w:sz w:val="24"/>
              </w:rPr>
              <w:t>单价（元）</w:t>
            </w:r>
          </w:p>
        </w:tc>
        <w:tc>
          <w:tcPr>
            <w:tcW w:w="780" w:type="dxa"/>
            <w:noWrap/>
            <w:vAlign w:val="center"/>
          </w:tcPr>
          <w:p w14:paraId="07839B33">
            <w:pPr>
              <w:widowControl/>
              <w:spacing w:line="400" w:lineRule="exact"/>
              <w:jc w:val="center"/>
              <w:rPr>
                <w:rFonts w:ascii="Times New Roman" w:hAnsi="Times New Roman"/>
                <w:sz w:val="24"/>
              </w:rPr>
            </w:pPr>
            <w:r>
              <w:rPr>
                <w:rFonts w:hint="eastAsia" w:ascii="Times New Roman" w:hAnsi="Times New Roman"/>
                <w:sz w:val="24"/>
              </w:rPr>
              <w:t>小计（元）</w:t>
            </w:r>
          </w:p>
        </w:tc>
        <w:tc>
          <w:tcPr>
            <w:tcW w:w="885" w:type="dxa"/>
            <w:noWrap/>
            <w:vAlign w:val="center"/>
          </w:tcPr>
          <w:p w14:paraId="35F12A33">
            <w:pPr>
              <w:widowControl/>
              <w:spacing w:line="400" w:lineRule="exact"/>
              <w:jc w:val="center"/>
              <w:rPr>
                <w:rFonts w:ascii="Times New Roman" w:hAnsi="Times New Roman"/>
                <w:sz w:val="24"/>
              </w:rPr>
            </w:pPr>
            <w:r>
              <w:rPr>
                <w:rFonts w:ascii="Times New Roman" w:hAnsi="Times New Roman"/>
                <w:sz w:val="24"/>
              </w:rPr>
              <w:t>备注</w:t>
            </w:r>
          </w:p>
        </w:tc>
      </w:tr>
      <w:tr w14:paraId="2D50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exact"/>
        </w:trPr>
        <w:tc>
          <w:tcPr>
            <w:tcW w:w="660" w:type="dxa"/>
            <w:noWrap/>
            <w:vAlign w:val="center"/>
          </w:tcPr>
          <w:p w14:paraId="55F8F4D2">
            <w:pPr>
              <w:widowControl/>
              <w:spacing w:line="400" w:lineRule="exact"/>
              <w:jc w:val="center"/>
              <w:rPr>
                <w:rFonts w:ascii="Times New Roman" w:hAnsi="Times New Roman"/>
                <w:sz w:val="18"/>
                <w:szCs w:val="18"/>
              </w:rPr>
            </w:pPr>
            <w:r>
              <w:rPr>
                <w:rFonts w:ascii="Times New Roman" w:hAnsi="Times New Roman"/>
                <w:sz w:val="18"/>
                <w:szCs w:val="18"/>
              </w:rPr>
              <w:t>1</w:t>
            </w:r>
          </w:p>
        </w:tc>
        <w:tc>
          <w:tcPr>
            <w:tcW w:w="804" w:type="dxa"/>
            <w:vMerge w:val="restart"/>
            <w:noWrap/>
            <w:vAlign w:val="center"/>
          </w:tcPr>
          <w:p w14:paraId="3900078E">
            <w:pPr>
              <w:widowControl/>
              <w:spacing w:line="400" w:lineRule="exact"/>
              <w:jc w:val="left"/>
              <w:rPr>
                <w:rFonts w:ascii="Times New Roman" w:hAnsi="Times New Roman"/>
                <w:sz w:val="18"/>
                <w:szCs w:val="18"/>
              </w:rPr>
            </w:pPr>
            <w:r>
              <w:rPr>
                <w:rFonts w:ascii="Times New Roman" w:hAnsi="Times New Roman"/>
                <w:sz w:val="18"/>
                <w:szCs w:val="18"/>
              </w:rPr>
              <w:t>吕四污水厂混合反应池</w:t>
            </w:r>
          </w:p>
        </w:tc>
        <w:tc>
          <w:tcPr>
            <w:tcW w:w="1179" w:type="dxa"/>
            <w:gridSpan w:val="2"/>
            <w:noWrap/>
            <w:vAlign w:val="center"/>
          </w:tcPr>
          <w:p w14:paraId="61A61ACB">
            <w:pPr>
              <w:widowControl/>
              <w:spacing w:line="240" w:lineRule="exact"/>
              <w:rPr>
                <w:rFonts w:ascii="Times New Roman" w:hAnsi="Times New Roman"/>
                <w:sz w:val="18"/>
                <w:szCs w:val="18"/>
              </w:rPr>
            </w:pPr>
            <w:r>
              <w:rPr>
                <w:rFonts w:ascii="Times New Roman" w:hAnsi="Times New Roman"/>
                <w:sz w:val="18"/>
                <w:szCs w:val="18"/>
              </w:rPr>
              <w:t>斜管拆除更换</w:t>
            </w:r>
          </w:p>
        </w:tc>
        <w:tc>
          <w:tcPr>
            <w:tcW w:w="2277" w:type="dxa"/>
            <w:noWrap/>
            <w:vAlign w:val="center"/>
          </w:tcPr>
          <w:p w14:paraId="6CFD4C29">
            <w:pPr>
              <w:widowControl/>
              <w:spacing w:line="240" w:lineRule="exact"/>
              <w:rPr>
                <w:rFonts w:ascii="Times New Roman" w:hAnsi="Times New Roman"/>
                <w:sz w:val="18"/>
                <w:szCs w:val="18"/>
              </w:rPr>
            </w:pPr>
            <w:r>
              <w:rPr>
                <w:rFonts w:ascii="Times New Roman" w:hAnsi="Times New Roman"/>
                <w:sz w:val="18"/>
                <w:szCs w:val="18"/>
              </w:rPr>
              <w:t>斜管尺寸型号：D=50mm、L=1000mm（斜长）、厚度为1.2mm，安装角度θ=60°，材质为pp；斜管采用乙烯防腐绳进行固定；</w:t>
            </w:r>
          </w:p>
        </w:tc>
        <w:tc>
          <w:tcPr>
            <w:tcW w:w="930" w:type="dxa"/>
            <w:noWrap/>
            <w:vAlign w:val="center"/>
          </w:tcPr>
          <w:p w14:paraId="59E3CB54">
            <w:pPr>
              <w:widowControl/>
              <w:spacing w:line="240" w:lineRule="exact"/>
              <w:jc w:val="center"/>
              <w:rPr>
                <w:rFonts w:ascii="Times New Roman" w:hAnsi="Times New Roman"/>
                <w:sz w:val="18"/>
                <w:szCs w:val="18"/>
              </w:rPr>
            </w:pPr>
            <w:r>
              <w:rPr>
                <w:rFonts w:ascii="Times New Roman" w:hAnsi="Times New Roman"/>
                <w:sz w:val="18"/>
                <w:szCs w:val="18"/>
              </w:rPr>
              <w:t>㎡</w:t>
            </w:r>
          </w:p>
        </w:tc>
        <w:tc>
          <w:tcPr>
            <w:tcW w:w="885" w:type="dxa"/>
            <w:noWrap/>
            <w:vAlign w:val="center"/>
          </w:tcPr>
          <w:p w14:paraId="6F04F50C">
            <w:pPr>
              <w:widowControl/>
              <w:spacing w:line="240" w:lineRule="exact"/>
              <w:jc w:val="center"/>
              <w:rPr>
                <w:rFonts w:ascii="Times New Roman" w:hAnsi="Times New Roman"/>
                <w:sz w:val="18"/>
                <w:szCs w:val="18"/>
              </w:rPr>
            </w:pPr>
            <w:r>
              <w:rPr>
                <w:rFonts w:ascii="Times New Roman" w:hAnsi="Times New Roman"/>
                <w:sz w:val="18"/>
                <w:szCs w:val="18"/>
              </w:rPr>
              <w:t>75</w:t>
            </w:r>
          </w:p>
        </w:tc>
        <w:tc>
          <w:tcPr>
            <w:tcW w:w="840" w:type="dxa"/>
            <w:noWrap/>
            <w:vAlign w:val="center"/>
          </w:tcPr>
          <w:p w14:paraId="71631526">
            <w:pPr>
              <w:widowControl/>
              <w:spacing w:line="240" w:lineRule="exact"/>
              <w:jc w:val="center"/>
              <w:rPr>
                <w:rFonts w:ascii="Times New Roman" w:hAnsi="Times New Roman"/>
                <w:sz w:val="18"/>
                <w:szCs w:val="18"/>
              </w:rPr>
            </w:pPr>
          </w:p>
        </w:tc>
        <w:tc>
          <w:tcPr>
            <w:tcW w:w="930" w:type="dxa"/>
            <w:noWrap/>
            <w:vAlign w:val="center"/>
          </w:tcPr>
          <w:p w14:paraId="4E38AFC3">
            <w:pPr>
              <w:widowControl/>
              <w:spacing w:line="240" w:lineRule="exact"/>
              <w:jc w:val="center"/>
              <w:rPr>
                <w:rFonts w:ascii="Times New Roman" w:hAnsi="Times New Roman"/>
                <w:sz w:val="18"/>
                <w:szCs w:val="18"/>
              </w:rPr>
            </w:pPr>
          </w:p>
        </w:tc>
        <w:tc>
          <w:tcPr>
            <w:tcW w:w="780" w:type="dxa"/>
            <w:noWrap/>
            <w:vAlign w:val="center"/>
          </w:tcPr>
          <w:p w14:paraId="3C5898FA">
            <w:pPr>
              <w:widowControl/>
              <w:spacing w:line="240" w:lineRule="exact"/>
              <w:jc w:val="center"/>
              <w:rPr>
                <w:rFonts w:ascii="Times New Roman" w:hAnsi="Times New Roman"/>
                <w:sz w:val="18"/>
                <w:szCs w:val="18"/>
              </w:rPr>
            </w:pPr>
          </w:p>
        </w:tc>
        <w:tc>
          <w:tcPr>
            <w:tcW w:w="885" w:type="dxa"/>
            <w:noWrap/>
            <w:vAlign w:val="center"/>
          </w:tcPr>
          <w:p w14:paraId="2CC37F5E">
            <w:pPr>
              <w:spacing w:line="240" w:lineRule="exact"/>
              <w:rPr>
                <w:rFonts w:ascii="Times New Roman" w:hAnsi="Times New Roman"/>
                <w:sz w:val="18"/>
                <w:szCs w:val="18"/>
              </w:rPr>
            </w:pPr>
          </w:p>
        </w:tc>
      </w:tr>
      <w:tr w14:paraId="5EF7F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660" w:type="dxa"/>
            <w:noWrap/>
            <w:vAlign w:val="center"/>
          </w:tcPr>
          <w:p w14:paraId="4FCB6316">
            <w:pPr>
              <w:widowControl/>
              <w:spacing w:line="400" w:lineRule="exact"/>
              <w:jc w:val="center"/>
              <w:rPr>
                <w:rFonts w:ascii="Times New Roman" w:hAnsi="Times New Roman"/>
                <w:sz w:val="18"/>
                <w:szCs w:val="18"/>
              </w:rPr>
            </w:pPr>
            <w:r>
              <w:rPr>
                <w:rFonts w:ascii="Times New Roman" w:hAnsi="Times New Roman"/>
                <w:sz w:val="18"/>
                <w:szCs w:val="18"/>
              </w:rPr>
              <w:t>2</w:t>
            </w:r>
          </w:p>
        </w:tc>
        <w:tc>
          <w:tcPr>
            <w:tcW w:w="804" w:type="dxa"/>
            <w:vMerge w:val="continue"/>
            <w:noWrap/>
            <w:vAlign w:val="center"/>
          </w:tcPr>
          <w:p w14:paraId="73ABDAC4">
            <w:pPr>
              <w:widowControl/>
              <w:spacing w:line="400" w:lineRule="exact"/>
              <w:jc w:val="left"/>
              <w:rPr>
                <w:rFonts w:ascii="Times New Roman" w:hAnsi="Times New Roman"/>
                <w:sz w:val="18"/>
                <w:szCs w:val="18"/>
              </w:rPr>
            </w:pPr>
          </w:p>
        </w:tc>
        <w:tc>
          <w:tcPr>
            <w:tcW w:w="1179" w:type="dxa"/>
            <w:gridSpan w:val="2"/>
            <w:noWrap/>
            <w:vAlign w:val="center"/>
          </w:tcPr>
          <w:p w14:paraId="7695DD1C">
            <w:pPr>
              <w:widowControl/>
              <w:spacing w:line="240" w:lineRule="exact"/>
              <w:rPr>
                <w:rFonts w:ascii="Times New Roman" w:hAnsi="Times New Roman"/>
                <w:sz w:val="18"/>
                <w:szCs w:val="18"/>
              </w:rPr>
            </w:pPr>
            <w:r>
              <w:rPr>
                <w:rFonts w:ascii="Times New Roman" w:hAnsi="Times New Roman"/>
                <w:sz w:val="18"/>
                <w:szCs w:val="18"/>
              </w:rPr>
              <w:t>斜管支架修复、防腐处理</w:t>
            </w:r>
          </w:p>
        </w:tc>
        <w:tc>
          <w:tcPr>
            <w:tcW w:w="2277" w:type="dxa"/>
            <w:noWrap/>
            <w:vAlign w:val="center"/>
          </w:tcPr>
          <w:p w14:paraId="2253ADBF">
            <w:pPr>
              <w:widowControl/>
              <w:spacing w:line="240" w:lineRule="exact"/>
              <w:rPr>
                <w:rFonts w:ascii="Times New Roman" w:hAnsi="Times New Roman"/>
                <w:sz w:val="18"/>
                <w:szCs w:val="18"/>
              </w:rPr>
            </w:pPr>
            <w:r>
              <w:rPr>
                <w:rFonts w:ascii="Times New Roman" w:hAnsi="Times New Roman"/>
                <w:sz w:val="18"/>
                <w:szCs w:val="18"/>
              </w:rPr>
              <w:t>支架除锈修复、刷环氧黑色防腐涂料2遍；</w:t>
            </w:r>
          </w:p>
        </w:tc>
        <w:tc>
          <w:tcPr>
            <w:tcW w:w="930" w:type="dxa"/>
            <w:noWrap/>
            <w:vAlign w:val="center"/>
          </w:tcPr>
          <w:p w14:paraId="3746B54A">
            <w:pPr>
              <w:widowControl/>
              <w:spacing w:line="240" w:lineRule="exact"/>
              <w:jc w:val="center"/>
              <w:rPr>
                <w:rFonts w:ascii="Times New Roman" w:hAnsi="Times New Roman"/>
                <w:sz w:val="18"/>
                <w:szCs w:val="18"/>
              </w:rPr>
            </w:pPr>
            <w:r>
              <w:rPr>
                <w:rFonts w:ascii="Times New Roman" w:hAnsi="Times New Roman"/>
                <w:sz w:val="18"/>
                <w:szCs w:val="18"/>
              </w:rPr>
              <w:t>项</w:t>
            </w:r>
          </w:p>
        </w:tc>
        <w:tc>
          <w:tcPr>
            <w:tcW w:w="885" w:type="dxa"/>
            <w:noWrap/>
            <w:vAlign w:val="center"/>
          </w:tcPr>
          <w:p w14:paraId="76348078">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840" w:type="dxa"/>
            <w:noWrap/>
            <w:vAlign w:val="center"/>
          </w:tcPr>
          <w:p w14:paraId="10D3EA6C">
            <w:pPr>
              <w:widowControl/>
              <w:spacing w:line="240" w:lineRule="exact"/>
              <w:jc w:val="center"/>
              <w:rPr>
                <w:rFonts w:ascii="Times New Roman" w:hAnsi="Times New Roman"/>
                <w:sz w:val="18"/>
                <w:szCs w:val="18"/>
              </w:rPr>
            </w:pPr>
          </w:p>
        </w:tc>
        <w:tc>
          <w:tcPr>
            <w:tcW w:w="930" w:type="dxa"/>
            <w:noWrap/>
            <w:vAlign w:val="center"/>
          </w:tcPr>
          <w:p w14:paraId="37D9A3A8">
            <w:pPr>
              <w:widowControl/>
              <w:spacing w:line="240" w:lineRule="exact"/>
              <w:jc w:val="center"/>
              <w:rPr>
                <w:rFonts w:ascii="Times New Roman" w:hAnsi="Times New Roman"/>
                <w:sz w:val="18"/>
                <w:szCs w:val="18"/>
              </w:rPr>
            </w:pPr>
          </w:p>
        </w:tc>
        <w:tc>
          <w:tcPr>
            <w:tcW w:w="780" w:type="dxa"/>
            <w:noWrap/>
            <w:vAlign w:val="center"/>
          </w:tcPr>
          <w:p w14:paraId="2917C86E">
            <w:pPr>
              <w:widowControl/>
              <w:spacing w:line="240" w:lineRule="exact"/>
              <w:jc w:val="center"/>
              <w:rPr>
                <w:rFonts w:ascii="Times New Roman" w:hAnsi="Times New Roman"/>
                <w:sz w:val="18"/>
                <w:szCs w:val="18"/>
              </w:rPr>
            </w:pPr>
          </w:p>
        </w:tc>
        <w:tc>
          <w:tcPr>
            <w:tcW w:w="885" w:type="dxa"/>
            <w:noWrap/>
            <w:vAlign w:val="center"/>
          </w:tcPr>
          <w:p w14:paraId="649ACF8F">
            <w:pPr>
              <w:widowControl/>
              <w:spacing w:line="240" w:lineRule="exact"/>
              <w:rPr>
                <w:rFonts w:ascii="Times New Roman" w:hAnsi="Times New Roman"/>
                <w:sz w:val="18"/>
                <w:szCs w:val="18"/>
              </w:rPr>
            </w:pPr>
          </w:p>
        </w:tc>
      </w:tr>
      <w:tr w14:paraId="4A1B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660" w:type="dxa"/>
            <w:noWrap/>
            <w:vAlign w:val="center"/>
          </w:tcPr>
          <w:p w14:paraId="20D39AB5">
            <w:pPr>
              <w:widowControl/>
              <w:spacing w:line="400" w:lineRule="exact"/>
              <w:jc w:val="center"/>
              <w:rPr>
                <w:rFonts w:ascii="Times New Roman" w:hAnsi="Times New Roman"/>
                <w:sz w:val="18"/>
                <w:szCs w:val="18"/>
              </w:rPr>
            </w:pPr>
            <w:r>
              <w:rPr>
                <w:rFonts w:ascii="Times New Roman" w:hAnsi="Times New Roman"/>
                <w:sz w:val="18"/>
                <w:szCs w:val="18"/>
              </w:rPr>
              <w:t>3</w:t>
            </w:r>
          </w:p>
        </w:tc>
        <w:tc>
          <w:tcPr>
            <w:tcW w:w="804" w:type="dxa"/>
            <w:vMerge w:val="continue"/>
            <w:noWrap/>
            <w:vAlign w:val="center"/>
          </w:tcPr>
          <w:p w14:paraId="10B51C75">
            <w:pPr>
              <w:widowControl/>
              <w:spacing w:line="400" w:lineRule="exact"/>
              <w:jc w:val="left"/>
              <w:rPr>
                <w:rFonts w:ascii="Times New Roman" w:hAnsi="Times New Roman"/>
                <w:sz w:val="18"/>
                <w:szCs w:val="18"/>
              </w:rPr>
            </w:pPr>
          </w:p>
        </w:tc>
        <w:tc>
          <w:tcPr>
            <w:tcW w:w="1179" w:type="dxa"/>
            <w:gridSpan w:val="2"/>
            <w:noWrap/>
            <w:vAlign w:val="center"/>
          </w:tcPr>
          <w:p w14:paraId="117DF7D0">
            <w:pPr>
              <w:widowControl/>
              <w:spacing w:line="240" w:lineRule="exact"/>
              <w:rPr>
                <w:rFonts w:ascii="Times New Roman" w:hAnsi="Times New Roman"/>
                <w:sz w:val="18"/>
                <w:szCs w:val="18"/>
              </w:rPr>
            </w:pPr>
            <w:r>
              <w:rPr>
                <w:rFonts w:ascii="Times New Roman" w:hAnsi="Times New Roman"/>
                <w:sz w:val="18"/>
                <w:szCs w:val="18"/>
              </w:rPr>
              <w:t>池底清理</w:t>
            </w:r>
          </w:p>
        </w:tc>
        <w:tc>
          <w:tcPr>
            <w:tcW w:w="2277" w:type="dxa"/>
            <w:noWrap/>
            <w:vAlign w:val="center"/>
          </w:tcPr>
          <w:p w14:paraId="5A0E1E2C">
            <w:pPr>
              <w:widowControl/>
              <w:spacing w:line="240" w:lineRule="exact"/>
              <w:rPr>
                <w:rFonts w:ascii="Times New Roman" w:hAnsi="Times New Roman"/>
                <w:sz w:val="18"/>
                <w:szCs w:val="18"/>
              </w:rPr>
            </w:pPr>
            <w:r>
              <w:rPr>
                <w:rFonts w:ascii="Times New Roman" w:hAnsi="Times New Roman"/>
                <w:sz w:val="18"/>
                <w:szCs w:val="18"/>
              </w:rPr>
              <w:t>池体尺寸：17m*12m*8m</w:t>
            </w:r>
          </w:p>
        </w:tc>
        <w:tc>
          <w:tcPr>
            <w:tcW w:w="930" w:type="dxa"/>
            <w:noWrap/>
            <w:vAlign w:val="center"/>
          </w:tcPr>
          <w:p w14:paraId="1F8ACBAF">
            <w:pPr>
              <w:widowControl/>
              <w:spacing w:line="240" w:lineRule="exact"/>
              <w:jc w:val="center"/>
              <w:rPr>
                <w:rFonts w:ascii="Times New Roman" w:hAnsi="Times New Roman"/>
                <w:sz w:val="18"/>
                <w:szCs w:val="18"/>
              </w:rPr>
            </w:pPr>
            <w:r>
              <w:rPr>
                <w:rFonts w:ascii="Times New Roman" w:hAnsi="Times New Roman"/>
                <w:sz w:val="18"/>
                <w:szCs w:val="18"/>
              </w:rPr>
              <w:t>项</w:t>
            </w:r>
          </w:p>
        </w:tc>
        <w:tc>
          <w:tcPr>
            <w:tcW w:w="885" w:type="dxa"/>
            <w:noWrap/>
            <w:vAlign w:val="center"/>
          </w:tcPr>
          <w:p w14:paraId="7E313123">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840" w:type="dxa"/>
            <w:noWrap/>
            <w:vAlign w:val="center"/>
          </w:tcPr>
          <w:p w14:paraId="0F6BBE48">
            <w:pPr>
              <w:widowControl/>
              <w:spacing w:line="240" w:lineRule="exact"/>
              <w:jc w:val="center"/>
              <w:rPr>
                <w:rFonts w:ascii="Times New Roman" w:hAnsi="Times New Roman"/>
                <w:sz w:val="18"/>
                <w:szCs w:val="18"/>
              </w:rPr>
            </w:pPr>
          </w:p>
        </w:tc>
        <w:tc>
          <w:tcPr>
            <w:tcW w:w="930" w:type="dxa"/>
            <w:noWrap/>
            <w:vAlign w:val="center"/>
          </w:tcPr>
          <w:p w14:paraId="16C3E32D">
            <w:pPr>
              <w:widowControl/>
              <w:spacing w:line="240" w:lineRule="exact"/>
              <w:jc w:val="center"/>
              <w:rPr>
                <w:rFonts w:ascii="Times New Roman" w:hAnsi="Times New Roman"/>
                <w:sz w:val="18"/>
                <w:szCs w:val="18"/>
              </w:rPr>
            </w:pPr>
          </w:p>
        </w:tc>
        <w:tc>
          <w:tcPr>
            <w:tcW w:w="780" w:type="dxa"/>
            <w:noWrap/>
            <w:vAlign w:val="center"/>
          </w:tcPr>
          <w:p w14:paraId="08D979C1">
            <w:pPr>
              <w:widowControl/>
              <w:spacing w:line="240" w:lineRule="exact"/>
              <w:jc w:val="center"/>
              <w:rPr>
                <w:rFonts w:ascii="Times New Roman" w:hAnsi="Times New Roman"/>
                <w:sz w:val="18"/>
                <w:szCs w:val="18"/>
              </w:rPr>
            </w:pPr>
          </w:p>
        </w:tc>
        <w:tc>
          <w:tcPr>
            <w:tcW w:w="885" w:type="dxa"/>
            <w:noWrap/>
            <w:vAlign w:val="center"/>
          </w:tcPr>
          <w:p w14:paraId="48BAE333">
            <w:pPr>
              <w:widowControl/>
              <w:spacing w:line="240" w:lineRule="exact"/>
              <w:rPr>
                <w:rFonts w:ascii="Times New Roman" w:hAnsi="Times New Roman"/>
                <w:sz w:val="18"/>
                <w:szCs w:val="18"/>
              </w:rPr>
            </w:pPr>
          </w:p>
        </w:tc>
      </w:tr>
      <w:tr w14:paraId="2146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exact"/>
        </w:trPr>
        <w:tc>
          <w:tcPr>
            <w:tcW w:w="660" w:type="dxa"/>
            <w:noWrap/>
            <w:vAlign w:val="center"/>
          </w:tcPr>
          <w:p w14:paraId="76D075DF">
            <w:pPr>
              <w:widowControl/>
              <w:spacing w:line="400" w:lineRule="exact"/>
              <w:jc w:val="center"/>
              <w:rPr>
                <w:rFonts w:ascii="Times New Roman" w:hAnsi="Times New Roman"/>
                <w:sz w:val="18"/>
                <w:szCs w:val="18"/>
              </w:rPr>
            </w:pPr>
            <w:r>
              <w:rPr>
                <w:rFonts w:ascii="Times New Roman" w:hAnsi="Times New Roman"/>
                <w:sz w:val="18"/>
                <w:szCs w:val="18"/>
              </w:rPr>
              <w:t>4</w:t>
            </w:r>
          </w:p>
        </w:tc>
        <w:tc>
          <w:tcPr>
            <w:tcW w:w="804" w:type="dxa"/>
            <w:vMerge w:val="continue"/>
            <w:noWrap/>
            <w:vAlign w:val="center"/>
          </w:tcPr>
          <w:p w14:paraId="57BA13FE">
            <w:pPr>
              <w:widowControl/>
              <w:spacing w:line="400" w:lineRule="exact"/>
              <w:jc w:val="left"/>
              <w:rPr>
                <w:rFonts w:ascii="Times New Roman" w:hAnsi="Times New Roman"/>
                <w:sz w:val="18"/>
                <w:szCs w:val="18"/>
              </w:rPr>
            </w:pPr>
          </w:p>
        </w:tc>
        <w:tc>
          <w:tcPr>
            <w:tcW w:w="1179" w:type="dxa"/>
            <w:gridSpan w:val="2"/>
            <w:noWrap/>
            <w:vAlign w:val="center"/>
          </w:tcPr>
          <w:p w14:paraId="60D2596F">
            <w:pPr>
              <w:widowControl/>
              <w:spacing w:line="240" w:lineRule="exact"/>
              <w:rPr>
                <w:rFonts w:ascii="Times New Roman" w:hAnsi="Times New Roman"/>
                <w:sz w:val="18"/>
                <w:szCs w:val="18"/>
              </w:rPr>
            </w:pPr>
            <w:r>
              <w:rPr>
                <w:rFonts w:ascii="Times New Roman" w:hAnsi="Times New Roman"/>
                <w:sz w:val="18"/>
                <w:szCs w:val="18"/>
              </w:rPr>
              <w:t>桁车轨道除锈防腐</w:t>
            </w:r>
          </w:p>
        </w:tc>
        <w:tc>
          <w:tcPr>
            <w:tcW w:w="2277" w:type="dxa"/>
            <w:noWrap/>
            <w:vAlign w:val="center"/>
          </w:tcPr>
          <w:p w14:paraId="706E946B">
            <w:pPr>
              <w:widowControl/>
              <w:spacing w:line="240" w:lineRule="exact"/>
              <w:rPr>
                <w:rFonts w:ascii="Times New Roman" w:hAnsi="Times New Roman"/>
                <w:sz w:val="18"/>
                <w:szCs w:val="18"/>
              </w:rPr>
            </w:pPr>
            <w:r>
              <w:rPr>
                <w:rFonts w:ascii="Times New Roman" w:hAnsi="Times New Roman"/>
                <w:sz w:val="18"/>
                <w:szCs w:val="18"/>
              </w:rPr>
              <w:t>轨道除锈、刷涂银色环氧防腐涂料2遍</w:t>
            </w:r>
          </w:p>
        </w:tc>
        <w:tc>
          <w:tcPr>
            <w:tcW w:w="930" w:type="dxa"/>
            <w:noWrap/>
            <w:vAlign w:val="center"/>
          </w:tcPr>
          <w:p w14:paraId="1793AE70">
            <w:pPr>
              <w:widowControl/>
              <w:spacing w:line="240" w:lineRule="exact"/>
              <w:jc w:val="center"/>
              <w:rPr>
                <w:rFonts w:ascii="Times New Roman" w:hAnsi="Times New Roman"/>
                <w:sz w:val="18"/>
                <w:szCs w:val="18"/>
              </w:rPr>
            </w:pPr>
            <w:r>
              <w:rPr>
                <w:rFonts w:ascii="Times New Roman" w:hAnsi="Times New Roman"/>
                <w:sz w:val="18"/>
                <w:szCs w:val="18"/>
              </w:rPr>
              <w:t>米</w:t>
            </w:r>
          </w:p>
        </w:tc>
        <w:tc>
          <w:tcPr>
            <w:tcW w:w="885" w:type="dxa"/>
            <w:noWrap/>
            <w:vAlign w:val="center"/>
          </w:tcPr>
          <w:p w14:paraId="7820042F">
            <w:pPr>
              <w:widowControl/>
              <w:spacing w:line="240" w:lineRule="exact"/>
              <w:jc w:val="center"/>
              <w:rPr>
                <w:rFonts w:ascii="Times New Roman" w:hAnsi="Times New Roman"/>
                <w:sz w:val="18"/>
                <w:szCs w:val="18"/>
              </w:rPr>
            </w:pPr>
            <w:r>
              <w:rPr>
                <w:rFonts w:ascii="Times New Roman" w:hAnsi="Times New Roman"/>
                <w:sz w:val="18"/>
                <w:szCs w:val="18"/>
              </w:rPr>
              <w:t>30</w:t>
            </w:r>
          </w:p>
        </w:tc>
        <w:tc>
          <w:tcPr>
            <w:tcW w:w="840" w:type="dxa"/>
            <w:noWrap/>
            <w:vAlign w:val="center"/>
          </w:tcPr>
          <w:p w14:paraId="08B12B4C">
            <w:pPr>
              <w:widowControl/>
              <w:spacing w:line="240" w:lineRule="exact"/>
              <w:jc w:val="center"/>
              <w:rPr>
                <w:rFonts w:ascii="Times New Roman" w:hAnsi="Times New Roman"/>
                <w:sz w:val="18"/>
                <w:szCs w:val="18"/>
              </w:rPr>
            </w:pPr>
          </w:p>
        </w:tc>
        <w:tc>
          <w:tcPr>
            <w:tcW w:w="930" w:type="dxa"/>
            <w:noWrap/>
            <w:vAlign w:val="center"/>
          </w:tcPr>
          <w:p w14:paraId="1C3B4714">
            <w:pPr>
              <w:widowControl/>
              <w:spacing w:line="240" w:lineRule="exact"/>
              <w:jc w:val="center"/>
              <w:rPr>
                <w:rFonts w:ascii="Times New Roman" w:hAnsi="Times New Roman"/>
                <w:sz w:val="18"/>
                <w:szCs w:val="18"/>
              </w:rPr>
            </w:pPr>
          </w:p>
        </w:tc>
        <w:tc>
          <w:tcPr>
            <w:tcW w:w="780" w:type="dxa"/>
            <w:noWrap/>
            <w:vAlign w:val="center"/>
          </w:tcPr>
          <w:p w14:paraId="5B37E4E2">
            <w:pPr>
              <w:widowControl/>
              <w:spacing w:line="240" w:lineRule="exact"/>
              <w:jc w:val="center"/>
              <w:rPr>
                <w:rFonts w:ascii="Times New Roman" w:hAnsi="Times New Roman"/>
                <w:sz w:val="18"/>
                <w:szCs w:val="18"/>
              </w:rPr>
            </w:pPr>
          </w:p>
        </w:tc>
        <w:tc>
          <w:tcPr>
            <w:tcW w:w="885" w:type="dxa"/>
            <w:noWrap/>
            <w:vAlign w:val="center"/>
          </w:tcPr>
          <w:p w14:paraId="09B2D76B">
            <w:pPr>
              <w:widowControl/>
              <w:spacing w:line="240" w:lineRule="exact"/>
              <w:rPr>
                <w:rFonts w:ascii="Times New Roman" w:hAnsi="Times New Roman"/>
                <w:sz w:val="18"/>
                <w:szCs w:val="18"/>
              </w:rPr>
            </w:pPr>
            <w:r>
              <w:rPr>
                <w:rFonts w:ascii="Times New Roman" w:hAnsi="Times New Roman"/>
                <w:sz w:val="18"/>
                <w:szCs w:val="18"/>
              </w:rPr>
              <w:t>轨道上端除锈打磨、轨道两侧和固定螺栓做除锈及涂料防腐。</w:t>
            </w:r>
          </w:p>
        </w:tc>
      </w:tr>
      <w:tr w14:paraId="1165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exact"/>
        </w:trPr>
        <w:tc>
          <w:tcPr>
            <w:tcW w:w="660" w:type="dxa"/>
            <w:noWrap/>
            <w:vAlign w:val="center"/>
          </w:tcPr>
          <w:p w14:paraId="00195BDC">
            <w:pPr>
              <w:widowControl/>
              <w:spacing w:line="400" w:lineRule="exact"/>
              <w:jc w:val="center"/>
              <w:rPr>
                <w:rFonts w:ascii="Times New Roman" w:hAnsi="Times New Roman"/>
                <w:sz w:val="18"/>
                <w:szCs w:val="18"/>
              </w:rPr>
            </w:pPr>
            <w:r>
              <w:rPr>
                <w:rFonts w:ascii="Times New Roman" w:hAnsi="Times New Roman"/>
                <w:sz w:val="18"/>
                <w:szCs w:val="18"/>
              </w:rPr>
              <w:t>5</w:t>
            </w:r>
          </w:p>
        </w:tc>
        <w:tc>
          <w:tcPr>
            <w:tcW w:w="804" w:type="dxa"/>
            <w:vMerge w:val="continue"/>
            <w:noWrap/>
            <w:vAlign w:val="center"/>
          </w:tcPr>
          <w:p w14:paraId="23797962">
            <w:pPr>
              <w:widowControl/>
              <w:spacing w:line="400" w:lineRule="exact"/>
              <w:jc w:val="left"/>
              <w:rPr>
                <w:rFonts w:ascii="Times New Roman" w:hAnsi="Times New Roman"/>
                <w:sz w:val="18"/>
                <w:szCs w:val="18"/>
              </w:rPr>
            </w:pPr>
          </w:p>
        </w:tc>
        <w:tc>
          <w:tcPr>
            <w:tcW w:w="1179" w:type="dxa"/>
            <w:gridSpan w:val="2"/>
            <w:noWrap/>
            <w:vAlign w:val="center"/>
          </w:tcPr>
          <w:p w14:paraId="36BF62EE">
            <w:pPr>
              <w:widowControl/>
              <w:spacing w:line="240" w:lineRule="exact"/>
              <w:rPr>
                <w:rFonts w:ascii="Times New Roman" w:hAnsi="Times New Roman"/>
                <w:sz w:val="18"/>
                <w:szCs w:val="18"/>
              </w:rPr>
            </w:pPr>
            <w:r>
              <w:rPr>
                <w:rFonts w:ascii="Times New Roman" w:hAnsi="Times New Roman"/>
                <w:sz w:val="18"/>
                <w:szCs w:val="18"/>
              </w:rPr>
              <w:t>更换真空泵</w:t>
            </w:r>
          </w:p>
        </w:tc>
        <w:tc>
          <w:tcPr>
            <w:tcW w:w="2277" w:type="dxa"/>
            <w:noWrap/>
            <w:vAlign w:val="center"/>
          </w:tcPr>
          <w:p w14:paraId="216BD2D8">
            <w:pPr>
              <w:widowControl/>
              <w:spacing w:line="240" w:lineRule="exact"/>
              <w:rPr>
                <w:rFonts w:ascii="Times New Roman" w:hAnsi="Times New Roman"/>
                <w:sz w:val="18"/>
                <w:szCs w:val="18"/>
              </w:rPr>
            </w:pPr>
            <w:r>
              <w:rPr>
                <w:rFonts w:ascii="Times New Roman" w:hAnsi="Times New Roman"/>
                <w:sz w:val="18"/>
                <w:szCs w:val="18"/>
              </w:rPr>
              <w:t>功率为2.2KW，出水管径为2寸，扬程41米，叶轮数量为3叶轮，工作电压为380V，材质为不锈钢；</w:t>
            </w:r>
          </w:p>
        </w:tc>
        <w:tc>
          <w:tcPr>
            <w:tcW w:w="930" w:type="dxa"/>
            <w:noWrap/>
            <w:vAlign w:val="center"/>
          </w:tcPr>
          <w:p w14:paraId="43A9DE2A">
            <w:pPr>
              <w:widowControl/>
              <w:spacing w:line="240" w:lineRule="exact"/>
              <w:jc w:val="center"/>
              <w:rPr>
                <w:rFonts w:ascii="Times New Roman" w:hAnsi="Times New Roman"/>
                <w:sz w:val="18"/>
                <w:szCs w:val="18"/>
              </w:rPr>
            </w:pPr>
            <w:r>
              <w:rPr>
                <w:rFonts w:ascii="Times New Roman" w:hAnsi="Times New Roman"/>
                <w:sz w:val="18"/>
                <w:szCs w:val="18"/>
              </w:rPr>
              <w:t>台</w:t>
            </w:r>
          </w:p>
        </w:tc>
        <w:tc>
          <w:tcPr>
            <w:tcW w:w="885" w:type="dxa"/>
            <w:noWrap/>
            <w:vAlign w:val="center"/>
          </w:tcPr>
          <w:p w14:paraId="5F0EF127">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840" w:type="dxa"/>
            <w:noWrap/>
            <w:vAlign w:val="center"/>
          </w:tcPr>
          <w:p w14:paraId="10C9B232">
            <w:pPr>
              <w:widowControl/>
              <w:spacing w:line="240" w:lineRule="exact"/>
              <w:jc w:val="center"/>
              <w:rPr>
                <w:rFonts w:ascii="Times New Roman" w:hAnsi="Times New Roman"/>
                <w:sz w:val="18"/>
                <w:szCs w:val="18"/>
              </w:rPr>
            </w:pPr>
          </w:p>
        </w:tc>
        <w:tc>
          <w:tcPr>
            <w:tcW w:w="930" w:type="dxa"/>
            <w:noWrap/>
            <w:vAlign w:val="center"/>
          </w:tcPr>
          <w:p w14:paraId="2F7B2BCE">
            <w:pPr>
              <w:widowControl/>
              <w:spacing w:line="240" w:lineRule="exact"/>
              <w:jc w:val="center"/>
              <w:rPr>
                <w:rFonts w:ascii="Times New Roman" w:hAnsi="Times New Roman"/>
                <w:sz w:val="18"/>
                <w:szCs w:val="18"/>
              </w:rPr>
            </w:pPr>
          </w:p>
        </w:tc>
        <w:tc>
          <w:tcPr>
            <w:tcW w:w="780" w:type="dxa"/>
            <w:noWrap/>
            <w:vAlign w:val="center"/>
          </w:tcPr>
          <w:p w14:paraId="5FFA2217">
            <w:pPr>
              <w:widowControl/>
              <w:spacing w:line="240" w:lineRule="exact"/>
              <w:jc w:val="center"/>
              <w:rPr>
                <w:rFonts w:ascii="Times New Roman" w:hAnsi="Times New Roman"/>
                <w:sz w:val="18"/>
                <w:szCs w:val="18"/>
              </w:rPr>
            </w:pPr>
          </w:p>
        </w:tc>
        <w:tc>
          <w:tcPr>
            <w:tcW w:w="885" w:type="dxa"/>
            <w:noWrap/>
            <w:vAlign w:val="center"/>
          </w:tcPr>
          <w:p w14:paraId="5607301B">
            <w:pPr>
              <w:widowControl/>
              <w:spacing w:line="240" w:lineRule="exact"/>
              <w:rPr>
                <w:rFonts w:ascii="Times New Roman" w:hAnsi="Times New Roman"/>
                <w:sz w:val="18"/>
                <w:szCs w:val="18"/>
              </w:rPr>
            </w:pPr>
          </w:p>
        </w:tc>
      </w:tr>
      <w:tr w14:paraId="4504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exact"/>
        </w:trPr>
        <w:tc>
          <w:tcPr>
            <w:tcW w:w="660" w:type="dxa"/>
            <w:noWrap/>
            <w:vAlign w:val="center"/>
          </w:tcPr>
          <w:p w14:paraId="20F5F747">
            <w:pPr>
              <w:widowControl/>
              <w:spacing w:line="400" w:lineRule="exact"/>
              <w:jc w:val="center"/>
              <w:rPr>
                <w:rFonts w:ascii="Times New Roman" w:hAnsi="Times New Roman"/>
                <w:sz w:val="18"/>
                <w:szCs w:val="18"/>
              </w:rPr>
            </w:pPr>
            <w:r>
              <w:rPr>
                <w:rFonts w:ascii="Times New Roman" w:hAnsi="Times New Roman"/>
                <w:sz w:val="18"/>
                <w:szCs w:val="18"/>
              </w:rPr>
              <w:t>6</w:t>
            </w:r>
          </w:p>
        </w:tc>
        <w:tc>
          <w:tcPr>
            <w:tcW w:w="804" w:type="dxa"/>
            <w:vMerge w:val="restart"/>
            <w:noWrap/>
            <w:vAlign w:val="center"/>
          </w:tcPr>
          <w:p w14:paraId="5D7A45E2">
            <w:pPr>
              <w:widowControl/>
              <w:spacing w:line="400" w:lineRule="exact"/>
              <w:jc w:val="left"/>
              <w:rPr>
                <w:rFonts w:ascii="Times New Roman" w:hAnsi="Times New Roman"/>
                <w:sz w:val="18"/>
                <w:szCs w:val="18"/>
              </w:rPr>
            </w:pPr>
            <w:r>
              <w:rPr>
                <w:rFonts w:ascii="Times New Roman" w:hAnsi="Times New Roman"/>
                <w:sz w:val="18"/>
                <w:szCs w:val="18"/>
              </w:rPr>
              <w:t>吕四污水厂转盘滤池</w:t>
            </w:r>
          </w:p>
        </w:tc>
        <w:tc>
          <w:tcPr>
            <w:tcW w:w="1179" w:type="dxa"/>
            <w:gridSpan w:val="2"/>
            <w:noWrap/>
            <w:vAlign w:val="center"/>
          </w:tcPr>
          <w:p w14:paraId="3DC40157">
            <w:pPr>
              <w:widowControl/>
              <w:spacing w:line="240" w:lineRule="exact"/>
              <w:rPr>
                <w:rFonts w:ascii="Times New Roman" w:hAnsi="Times New Roman"/>
                <w:sz w:val="18"/>
                <w:szCs w:val="18"/>
              </w:rPr>
            </w:pPr>
            <w:r>
              <w:rPr>
                <w:rFonts w:ascii="Times New Roman" w:hAnsi="Times New Roman"/>
                <w:sz w:val="18"/>
                <w:szCs w:val="18"/>
              </w:rPr>
              <w:t>滤布更换</w:t>
            </w:r>
          </w:p>
        </w:tc>
        <w:tc>
          <w:tcPr>
            <w:tcW w:w="2277" w:type="dxa"/>
            <w:noWrap/>
            <w:vAlign w:val="center"/>
          </w:tcPr>
          <w:p w14:paraId="5A4573F0">
            <w:pPr>
              <w:widowControl/>
              <w:spacing w:line="240" w:lineRule="exact"/>
              <w:rPr>
                <w:rFonts w:ascii="Times New Roman" w:hAnsi="Times New Roman"/>
                <w:sz w:val="18"/>
                <w:szCs w:val="18"/>
              </w:rPr>
            </w:pPr>
            <w:r>
              <w:rPr>
                <w:rFonts w:ascii="Times New Roman" w:hAnsi="Times New Roman"/>
                <w:sz w:val="18"/>
                <w:szCs w:val="18"/>
              </w:rPr>
              <w:t>直径：2米/盘。</w:t>
            </w:r>
          </w:p>
          <w:p w14:paraId="5B49277A">
            <w:pPr>
              <w:widowControl/>
              <w:spacing w:line="240" w:lineRule="exact"/>
              <w:rPr>
                <w:rFonts w:ascii="Times New Roman" w:hAnsi="Times New Roman"/>
                <w:sz w:val="18"/>
                <w:szCs w:val="18"/>
              </w:rPr>
            </w:pPr>
            <w:r>
              <w:rPr>
                <w:rFonts w:ascii="Times New Roman" w:hAnsi="Times New Roman"/>
                <w:sz w:val="18"/>
                <w:szCs w:val="18"/>
              </w:rPr>
              <w:t>①断裂强度(N)：810≤直向≤830、610≤横向≤630；</w:t>
            </w:r>
          </w:p>
          <w:p w14:paraId="317EA1B1">
            <w:pPr>
              <w:widowControl/>
              <w:spacing w:line="240" w:lineRule="exact"/>
              <w:rPr>
                <w:rFonts w:ascii="Times New Roman" w:hAnsi="Times New Roman"/>
                <w:sz w:val="18"/>
                <w:szCs w:val="18"/>
              </w:rPr>
            </w:pPr>
            <w:r>
              <w:rPr>
                <w:rFonts w:ascii="Times New Roman" w:hAnsi="Times New Roman"/>
                <w:sz w:val="18"/>
                <w:szCs w:val="18"/>
              </w:rPr>
              <w:t>②透气性（mm/s）:610≤洗前气流从反面流向正面≤620，700≤气流从正面流向反面≤710；</w:t>
            </w:r>
          </w:p>
          <w:p w14:paraId="40D2D4A9">
            <w:pPr>
              <w:pStyle w:val="13"/>
              <w:spacing w:line="240" w:lineRule="exact"/>
              <w:rPr>
                <w:rFonts w:ascii="Times New Roman" w:hAnsi="Times New Roman"/>
                <w:b w:val="0"/>
                <w:bCs w:val="0"/>
                <w:iCs w:val="0"/>
                <w:snapToGrid/>
                <w:kern w:val="2"/>
                <w:sz w:val="18"/>
                <w:szCs w:val="18"/>
              </w:rPr>
            </w:pPr>
            <w:r>
              <w:rPr>
                <w:rFonts w:ascii="Times New Roman" w:hAnsi="Times New Roman"/>
                <w:b w:val="0"/>
                <w:bCs w:val="0"/>
                <w:iCs w:val="0"/>
                <w:snapToGrid/>
                <w:kern w:val="2"/>
                <w:sz w:val="18"/>
                <w:szCs w:val="18"/>
              </w:rPr>
              <w:t>③纤维含量（%）：聚酯纤维100（含微量锦纶）</w:t>
            </w:r>
          </w:p>
          <w:p w14:paraId="79544CFE">
            <w:pPr>
              <w:spacing w:line="240" w:lineRule="exact"/>
              <w:rPr>
                <w:rFonts w:ascii="Times New Roman" w:hAnsi="Times New Roman"/>
                <w:sz w:val="18"/>
                <w:szCs w:val="18"/>
              </w:rPr>
            </w:pPr>
            <w:r>
              <w:rPr>
                <w:rFonts w:ascii="Times New Roman" w:hAnsi="Times New Roman"/>
                <w:sz w:val="18"/>
                <w:szCs w:val="18"/>
              </w:rPr>
              <w:t>④过滤精度（过滤效率最大孔径）：≤8um。</w:t>
            </w:r>
          </w:p>
          <w:p w14:paraId="246C2EC0">
            <w:pPr>
              <w:spacing w:line="240" w:lineRule="exact"/>
              <w:rPr>
                <w:rFonts w:ascii="Times New Roman" w:hAnsi="Times New Roman"/>
                <w:sz w:val="18"/>
                <w:szCs w:val="18"/>
              </w:rPr>
            </w:pPr>
          </w:p>
        </w:tc>
        <w:tc>
          <w:tcPr>
            <w:tcW w:w="930" w:type="dxa"/>
            <w:noWrap/>
            <w:vAlign w:val="center"/>
          </w:tcPr>
          <w:p w14:paraId="2E740548">
            <w:pPr>
              <w:widowControl/>
              <w:spacing w:line="240" w:lineRule="exact"/>
              <w:jc w:val="center"/>
              <w:rPr>
                <w:rFonts w:ascii="Times New Roman" w:hAnsi="Times New Roman"/>
                <w:sz w:val="18"/>
                <w:szCs w:val="18"/>
              </w:rPr>
            </w:pPr>
            <w:r>
              <w:rPr>
                <w:rFonts w:ascii="Times New Roman" w:hAnsi="Times New Roman"/>
                <w:sz w:val="18"/>
                <w:szCs w:val="18"/>
              </w:rPr>
              <w:t>盘</w:t>
            </w:r>
          </w:p>
        </w:tc>
        <w:tc>
          <w:tcPr>
            <w:tcW w:w="885" w:type="dxa"/>
            <w:noWrap/>
            <w:vAlign w:val="center"/>
          </w:tcPr>
          <w:p w14:paraId="2668D962">
            <w:pPr>
              <w:widowControl/>
              <w:spacing w:line="240" w:lineRule="exact"/>
              <w:jc w:val="center"/>
              <w:rPr>
                <w:rFonts w:ascii="Times New Roman" w:hAnsi="Times New Roman"/>
                <w:sz w:val="18"/>
                <w:szCs w:val="18"/>
              </w:rPr>
            </w:pPr>
            <w:r>
              <w:rPr>
                <w:rFonts w:ascii="Times New Roman" w:hAnsi="Times New Roman"/>
                <w:sz w:val="18"/>
                <w:szCs w:val="18"/>
              </w:rPr>
              <w:t>8</w:t>
            </w:r>
          </w:p>
        </w:tc>
        <w:tc>
          <w:tcPr>
            <w:tcW w:w="840" w:type="dxa"/>
            <w:noWrap/>
            <w:vAlign w:val="center"/>
          </w:tcPr>
          <w:p w14:paraId="7C8EEFAA">
            <w:pPr>
              <w:widowControl/>
              <w:spacing w:line="240" w:lineRule="exact"/>
              <w:jc w:val="center"/>
              <w:rPr>
                <w:rFonts w:ascii="Times New Roman" w:hAnsi="Times New Roman"/>
                <w:sz w:val="18"/>
                <w:szCs w:val="18"/>
              </w:rPr>
            </w:pPr>
          </w:p>
        </w:tc>
        <w:tc>
          <w:tcPr>
            <w:tcW w:w="930" w:type="dxa"/>
            <w:noWrap/>
            <w:vAlign w:val="center"/>
          </w:tcPr>
          <w:p w14:paraId="7EB9E99D">
            <w:pPr>
              <w:widowControl/>
              <w:spacing w:line="240" w:lineRule="exact"/>
              <w:jc w:val="center"/>
              <w:rPr>
                <w:rFonts w:ascii="Times New Roman" w:hAnsi="Times New Roman"/>
                <w:sz w:val="18"/>
                <w:szCs w:val="18"/>
              </w:rPr>
            </w:pPr>
          </w:p>
        </w:tc>
        <w:tc>
          <w:tcPr>
            <w:tcW w:w="780" w:type="dxa"/>
            <w:noWrap/>
            <w:vAlign w:val="center"/>
          </w:tcPr>
          <w:p w14:paraId="27AE4B58">
            <w:pPr>
              <w:widowControl/>
              <w:spacing w:line="240" w:lineRule="exact"/>
              <w:jc w:val="center"/>
              <w:rPr>
                <w:rFonts w:ascii="Times New Roman" w:hAnsi="Times New Roman"/>
                <w:sz w:val="18"/>
                <w:szCs w:val="18"/>
              </w:rPr>
            </w:pPr>
          </w:p>
        </w:tc>
        <w:tc>
          <w:tcPr>
            <w:tcW w:w="885" w:type="dxa"/>
            <w:noWrap/>
            <w:vAlign w:val="center"/>
          </w:tcPr>
          <w:p w14:paraId="409091B6">
            <w:pPr>
              <w:pStyle w:val="18"/>
              <w:spacing w:after="0" w:line="240" w:lineRule="exact"/>
              <w:ind w:left="0" w:leftChars="0" w:firstLine="0" w:firstLineChars="0"/>
              <w:rPr>
                <w:sz w:val="18"/>
                <w:szCs w:val="18"/>
              </w:rPr>
            </w:pPr>
            <w:r>
              <w:rPr>
                <w:sz w:val="18"/>
                <w:szCs w:val="18"/>
              </w:rPr>
              <w:t>滤布参考品牌：安徽新育轩、北京安利斯、宜兴恒巨。</w:t>
            </w:r>
          </w:p>
          <w:p w14:paraId="4B889C06">
            <w:pPr>
              <w:spacing w:line="240" w:lineRule="exact"/>
              <w:rPr>
                <w:rFonts w:ascii="Times New Roman" w:hAnsi="Times New Roman"/>
                <w:sz w:val="18"/>
                <w:szCs w:val="18"/>
                <w:highlight w:val="yellow"/>
              </w:rPr>
            </w:pPr>
          </w:p>
          <w:p w14:paraId="22CC89FF">
            <w:pPr>
              <w:widowControl/>
              <w:spacing w:line="240" w:lineRule="exact"/>
              <w:rPr>
                <w:rFonts w:ascii="Times New Roman" w:hAnsi="Times New Roman"/>
                <w:sz w:val="18"/>
                <w:szCs w:val="18"/>
              </w:rPr>
            </w:pPr>
          </w:p>
          <w:p w14:paraId="120B3790">
            <w:pPr>
              <w:widowControl/>
              <w:spacing w:line="240" w:lineRule="exact"/>
              <w:rPr>
                <w:rFonts w:ascii="Times New Roman" w:hAnsi="Times New Roman"/>
                <w:sz w:val="18"/>
                <w:szCs w:val="18"/>
                <w:highlight w:val="yellow"/>
              </w:rPr>
            </w:pPr>
          </w:p>
        </w:tc>
      </w:tr>
      <w:tr w14:paraId="080D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trPr>
        <w:tc>
          <w:tcPr>
            <w:tcW w:w="660" w:type="dxa"/>
            <w:noWrap/>
            <w:vAlign w:val="center"/>
          </w:tcPr>
          <w:p w14:paraId="17AAE300">
            <w:pPr>
              <w:widowControl/>
              <w:spacing w:line="400" w:lineRule="exact"/>
              <w:jc w:val="center"/>
              <w:rPr>
                <w:rFonts w:ascii="Times New Roman" w:hAnsi="Times New Roman"/>
                <w:sz w:val="18"/>
                <w:szCs w:val="18"/>
              </w:rPr>
            </w:pPr>
            <w:r>
              <w:rPr>
                <w:rFonts w:ascii="Times New Roman" w:hAnsi="Times New Roman"/>
                <w:sz w:val="18"/>
                <w:szCs w:val="18"/>
              </w:rPr>
              <w:t>7</w:t>
            </w:r>
          </w:p>
        </w:tc>
        <w:tc>
          <w:tcPr>
            <w:tcW w:w="804" w:type="dxa"/>
            <w:vMerge w:val="continue"/>
            <w:noWrap/>
            <w:vAlign w:val="center"/>
          </w:tcPr>
          <w:p w14:paraId="4AFD5810">
            <w:pPr>
              <w:widowControl/>
              <w:spacing w:line="400" w:lineRule="exact"/>
              <w:jc w:val="left"/>
              <w:rPr>
                <w:rFonts w:ascii="Times New Roman" w:hAnsi="Times New Roman"/>
                <w:sz w:val="18"/>
                <w:szCs w:val="18"/>
              </w:rPr>
            </w:pPr>
          </w:p>
        </w:tc>
        <w:tc>
          <w:tcPr>
            <w:tcW w:w="1179" w:type="dxa"/>
            <w:gridSpan w:val="2"/>
            <w:noWrap/>
            <w:vAlign w:val="center"/>
          </w:tcPr>
          <w:p w14:paraId="725D7893">
            <w:pPr>
              <w:widowControl/>
              <w:spacing w:line="240" w:lineRule="exact"/>
              <w:rPr>
                <w:rFonts w:ascii="Times New Roman" w:hAnsi="Times New Roman"/>
                <w:sz w:val="18"/>
                <w:szCs w:val="18"/>
              </w:rPr>
            </w:pPr>
            <w:r>
              <w:rPr>
                <w:rFonts w:ascii="Times New Roman" w:hAnsi="Times New Roman"/>
                <w:sz w:val="18"/>
                <w:szCs w:val="18"/>
              </w:rPr>
              <w:t>滤布刮泥装置更换</w:t>
            </w:r>
          </w:p>
        </w:tc>
        <w:tc>
          <w:tcPr>
            <w:tcW w:w="2277" w:type="dxa"/>
            <w:noWrap/>
            <w:vAlign w:val="center"/>
          </w:tcPr>
          <w:p w14:paraId="636F23B9">
            <w:pPr>
              <w:widowControl/>
              <w:spacing w:line="240" w:lineRule="exact"/>
              <w:rPr>
                <w:rFonts w:ascii="Times New Roman" w:hAnsi="Times New Roman"/>
                <w:sz w:val="18"/>
                <w:szCs w:val="18"/>
              </w:rPr>
            </w:pPr>
            <w:r>
              <w:rPr>
                <w:rFonts w:ascii="Times New Roman" w:hAnsi="Times New Roman"/>
                <w:sz w:val="18"/>
                <w:szCs w:val="18"/>
              </w:rPr>
              <w:t>与滤布配套，材质为不锈钢。</w:t>
            </w:r>
          </w:p>
        </w:tc>
        <w:tc>
          <w:tcPr>
            <w:tcW w:w="930" w:type="dxa"/>
            <w:noWrap/>
            <w:vAlign w:val="center"/>
          </w:tcPr>
          <w:p w14:paraId="60A7D0EF">
            <w:pPr>
              <w:widowControl/>
              <w:spacing w:line="240" w:lineRule="exact"/>
              <w:jc w:val="center"/>
              <w:rPr>
                <w:rFonts w:ascii="Times New Roman" w:hAnsi="Times New Roman"/>
                <w:sz w:val="18"/>
                <w:szCs w:val="18"/>
              </w:rPr>
            </w:pPr>
            <w:r>
              <w:rPr>
                <w:rFonts w:ascii="Times New Roman" w:hAnsi="Times New Roman"/>
                <w:sz w:val="18"/>
                <w:szCs w:val="18"/>
              </w:rPr>
              <w:t>片</w:t>
            </w:r>
          </w:p>
        </w:tc>
        <w:tc>
          <w:tcPr>
            <w:tcW w:w="885" w:type="dxa"/>
            <w:noWrap/>
            <w:vAlign w:val="center"/>
          </w:tcPr>
          <w:p w14:paraId="6ACA2783">
            <w:pPr>
              <w:widowControl/>
              <w:spacing w:line="240" w:lineRule="exact"/>
              <w:jc w:val="center"/>
              <w:rPr>
                <w:rFonts w:ascii="Times New Roman" w:hAnsi="Times New Roman"/>
                <w:sz w:val="18"/>
                <w:szCs w:val="18"/>
              </w:rPr>
            </w:pPr>
            <w:r>
              <w:rPr>
                <w:rFonts w:ascii="Times New Roman" w:hAnsi="Times New Roman"/>
                <w:sz w:val="18"/>
                <w:szCs w:val="18"/>
              </w:rPr>
              <w:t>16</w:t>
            </w:r>
          </w:p>
        </w:tc>
        <w:tc>
          <w:tcPr>
            <w:tcW w:w="840" w:type="dxa"/>
            <w:noWrap/>
            <w:vAlign w:val="center"/>
          </w:tcPr>
          <w:p w14:paraId="7EAD64F2">
            <w:pPr>
              <w:widowControl/>
              <w:spacing w:line="240" w:lineRule="exact"/>
              <w:jc w:val="center"/>
              <w:rPr>
                <w:rFonts w:ascii="Times New Roman" w:hAnsi="Times New Roman"/>
                <w:sz w:val="18"/>
                <w:szCs w:val="18"/>
              </w:rPr>
            </w:pPr>
          </w:p>
        </w:tc>
        <w:tc>
          <w:tcPr>
            <w:tcW w:w="930" w:type="dxa"/>
            <w:noWrap/>
            <w:vAlign w:val="center"/>
          </w:tcPr>
          <w:p w14:paraId="60C41E3F">
            <w:pPr>
              <w:widowControl/>
              <w:spacing w:line="240" w:lineRule="exact"/>
              <w:jc w:val="center"/>
              <w:rPr>
                <w:rFonts w:ascii="Times New Roman" w:hAnsi="Times New Roman"/>
                <w:sz w:val="18"/>
                <w:szCs w:val="18"/>
              </w:rPr>
            </w:pPr>
          </w:p>
        </w:tc>
        <w:tc>
          <w:tcPr>
            <w:tcW w:w="780" w:type="dxa"/>
            <w:noWrap/>
            <w:vAlign w:val="center"/>
          </w:tcPr>
          <w:p w14:paraId="0F06045F">
            <w:pPr>
              <w:widowControl/>
              <w:spacing w:line="240" w:lineRule="exact"/>
              <w:jc w:val="center"/>
              <w:rPr>
                <w:rFonts w:ascii="Times New Roman" w:hAnsi="Times New Roman"/>
                <w:sz w:val="18"/>
                <w:szCs w:val="18"/>
              </w:rPr>
            </w:pPr>
          </w:p>
        </w:tc>
        <w:tc>
          <w:tcPr>
            <w:tcW w:w="885" w:type="dxa"/>
            <w:noWrap/>
            <w:vAlign w:val="center"/>
          </w:tcPr>
          <w:p w14:paraId="4E9A5447">
            <w:pPr>
              <w:widowControl/>
              <w:spacing w:line="240" w:lineRule="exact"/>
              <w:rPr>
                <w:rFonts w:ascii="Times New Roman" w:hAnsi="Times New Roman"/>
                <w:sz w:val="18"/>
                <w:szCs w:val="18"/>
              </w:rPr>
            </w:pPr>
          </w:p>
        </w:tc>
      </w:tr>
      <w:tr w14:paraId="69A4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exact"/>
        </w:trPr>
        <w:tc>
          <w:tcPr>
            <w:tcW w:w="660" w:type="dxa"/>
            <w:noWrap/>
            <w:vAlign w:val="center"/>
          </w:tcPr>
          <w:p w14:paraId="50D9E98B">
            <w:pPr>
              <w:widowControl/>
              <w:spacing w:line="400" w:lineRule="exact"/>
              <w:jc w:val="center"/>
              <w:rPr>
                <w:rFonts w:ascii="Times New Roman" w:hAnsi="Times New Roman"/>
                <w:sz w:val="18"/>
                <w:szCs w:val="18"/>
              </w:rPr>
            </w:pPr>
            <w:r>
              <w:rPr>
                <w:rFonts w:ascii="Times New Roman" w:hAnsi="Times New Roman"/>
                <w:sz w:val="18"/>
                <w:szCs w:val="18"/>
              </w:rPr>
              <w:t>8</w:t>
            </w:r>
          </w:p>
        </w:tc>
        <w:tc>
          <w:tcPr>
            <w:tcW w:w="804" w:type="dxa"/>
            <w:vMerge w:val="continue"/>
            <w:noWrap/>
            <w:vAlign w:val="center"/>
          </w:tcPr>
          <w:p w14:paraId="7372B828">
            <w:pPr>
              <w:widowControl/>
              <w:spacing w:line="400" w:lineRule="exact"/>
              <w:jc w:val="left"/>
              <w:rPr>
                <w:rFonts w:ascii="Times New Roman" w:hAnsi="Times New Roman"/>
                <w:sz w:val="18"/>
                <w:szCs w:val="18"/>
              </w:rPr>
            </w:pPr>
          </w:p>
        </w:tc>
        <w:tc>
          <w:tcPr>
            <w:tcW w:w="1179" w:type="dxa"/>
            <w:gridSpan w:val="2"/>
            <w:noWrap/>
            <w:vAlign w:val="center"/>
          </w:tcPr>
          <w:p w14:paraId="3827EEC9">
            <w:pPr>
              <w:widowControl/>
              <w:spacing w:line="240" w:lineRule="exact"/>
              <w:rPr>
                <w:rFonts w:ascii="Times New Roman" w:hAnsi="Times New Roman"/>
                <w:sz w:val="18"/>
                <w:szCs w:val="18"/>
              </w:rPr>
            </w:pPr>
            <w:r>
              <w:rPr>
                <w:rFonts w:ascii="Times New Roman" w:hAnsi="Times New Roman"/>
                <w:sz w:val="18"/>
                <w:szCs w:val="18"/>
              </w:rPr>
              <w:t>电动排泥阀更换</w:t>
            </w:r>
          </w:p>
        </w:tc>
        <w:tc>
          <w:tcPr>
            <w:tcW w:w="2277" w:type="dxa"/>
            <w:noWrap/>
            <w:vAlign w:val="center"/>
          </w:tcPr>
          <w:p w14:paraId="175DC178">
            <w:pPr>
              <w:widowControl/>
              <w:spacing w:line="240" w:lineRule="exact"/>
              <w:rPr>
                <w:rFonts w:ascii="Times New Roman" w:hAnsi="Times New Roman"/>
                <w:sz w:val="18"/>
                <w:szCs w:val="18"/>
              </w:rPr>
            </w:pPr>
            <w:r>
              <w:rPr>
                <w:rFonts w:ascii="Times New Roman" w:hAnsi="Times New Roman"/>
                <w:sz w:val="18"/>
                <w:szCs w:val="18"/>
              </w:rPr>
              <w:t>①电动球阀管道直径为DN65,材质为不锈钢；</w:t>
            </w:r>
          </w:p>
          <w:p w14:paraId="540CD99A">
            <w:pPr>
              <w:widowControl/>
              <w:spacing w:line="240" w:lineRule="exact"/>
              <w:rPr>
                <w:rFonts w:ascii="Times New Roman" w:hAnsi="Times New Roman"/>
                <w:sz w:val="18"/>
                <w:szCs w:val="18"/>
              </w:rPr>
            </w:pPr>
            <w:r>
              <w:rPr>
                <w:rFonts w:ascii="Times New Roman" w:hAnsi="Times New Roman"/>
                <w:sz w:val="18"/>
                <w:szCs w:val="18"/>
              </w:rPr>
              <w:t>②配套执行器参数:型号50S、电机功率为90W、转矩为500N、防护等级为IP65、电源为220V；</w:t>
            </w:r>
          </w:p>
          <w:p w14:paraId="0B106910">
            <w:pPr>
              <w:spacing w:line="240" w:lineRule="exact"/>
              <w:rPr>
                <w:rFonts w:ascii="Times New Roman" w:hAnsi="Times New Roman"/>
                <w:sz w:val="18"/>
                <w:szCs w:val="18"/>
              </w:rPr>
            </w:pPr>
            <w:r>
              <w:rPr>
                <w:rFonts w:ascii="Times New Roman" w:hAnsi="Times New Roman"/>
                <w:sz w:val="18"/>
                <w:szCs w:val="18"/>
              </w:rPr>
              <w:t>③系统调试（需调试设备连至中控系统）；</w:t>
            </w:r>
          </w:p>
        </w:tc>
        <w:tc>
          <w:tcPr>
            <w:tcW w:w="930" w:type="dxa"/>
            <w:noWrap/>
            <w:vAlign w:val="center"/>
          </w:tcPr>
          <w:p w14:paraId="47FCB4AF">
            <w:pPr>
              <w:widowControl/>
              <w:spacing w:line="240" w:lineRule="exact"/>
              <w:jc w:val="center"/>
              <w:rPr>
                <w:rFonts w:ascii="Times New Roman" w:hAnsi="Times New Roman"/>
                <w:sz w:val="18"/>
                <w:szCs w:val="18"/>
              </w:rPr>
            </w:pPr>
            <w:r>
              <w:rPr>
                <w:rFonts w:ascii="Times New Roman" w:hAnsi="Times New Roman"/>
                <w:sz w:val="18"/>
                <w:szCs w:val="18"/>
              </w:rPr>
              <w:t>个</w:t>
            </w:r>
          </w:p>
        </w:tc>
        <w:tc>
          <w:tcPr>
            <w:tcW w:w="885" w:type="dxa"/>
            <w:noWrap/>
            <w:vAlign w:val="center"/>
          </w:tcPr>
          <w:p w14:paraId="3D4F4ABB">
            <w:pPr>
              <w:widowControl/>
              <w:spacing w:line="240" w:lineRule="exact"/>
              <w:jc w:val="center"/>
              <w:rPr>
                <w:rFonts w:ascii="Times New Roman" w:hAnsi="Times New Roman"/>
                <w:sz w:val="18"/>
                <w:szCs w:val="18"/>
              </w:rPr>
            </w:pPr>
            <w:r>
              <w:rPr>
                <w:rFonts w:ascii="Times New Roman" w:hAnsi="Times New Roman"/>
                <w:sz w:val="18"/>
                <w:szCs w:val="18"/>
              </w:rPr>
              <w:t>8</w:t>
            </w:r>
          </w:p>
        </w:tc>
        <w:tc>
          <w:tcPr>
            <w:tcW w:w="840" w:type="dxa"/>
            <w:noWrap/>
            <w:vAlign w:val="center"/>
          </w:tcPr>
          <w:p w14:paraId="708AA3E5">
            <w:pPr>
              <w:widowControl/>
              <w:spacing w:line="240" w:lineRule="exact"/>
              <w:jc w:val="center"/>
              <w:rPr>
                <w:rFonts w:ascii="Times New Roman" w:hAnsi="Times New Roman"/>
                <w:sz w:val="18"/>
                <w:szCs w:val="18"/>
              </w:rPr>
            </w:pPr>
          </w:p>
        </w:tc>
        <w:tc>
          <w:tcPr>
            <w:tcW w:w="930" w:type="dxa"/>
            <w:noWrap/>
            <w:vAlign w:val="center"/>
          </w:tcPr>
          <w:p w14:paraId="1E3C422F">
            <w:pPr>
              <w:widowControl/>
              <w:spacing w:line="240" w:lineRule="exact"/>
              <w:jc w:val="center"/>
              <w:rPr>
                <w:rFonts w:ascii="Times New Roman" w:hAnsi="Times New Roman"/>
                <w:sz w:val="18"/>
                <w:szCs w:val="18"/>
              </w:rPr>
            </w:pPr>
          </w:p>
        </w:tc>
        <w:tc>
          <w:tcPr>
            <w:tcW w:w="780" w:type="dxa"/>
            <w:noWrap/>
            <w:vAlign w:val="center"/>
          </w:tcPr>
          <w:p w14:paraId="4946C26D">
            <w:pPr>
              <w:widowControl/>
              <w:spacing w:line="240" w:lineRule="exact"/>
              <w:jc w:val="center"/>
              <w:rPr>
                <w:rFonts w:ascii="Times New Roman" w:hAnsi="Times New Roman"/>
                <w:sz w:val="18"/>
                <w:szCs w:val="18"/>
              </w:rPr>
            </w:pPr>
          </w:p>
        </w:tc>
        <w:tc>
          <w:tcPr>
            <w:tcW w:w="885" w:type="dxa"/>
            <w:noWrap/>
            <w:vAlign w:val="center"/>
          </w:tcPr>
          <w:p w14:paraId="6AF67877">
            <w:pPr>
              <w:widowControl/>
              <w:spacing w:line="240" w:lineRule="exact"/>
              <w:rPr>
                <w:rFonts w:ascii="Times New Roman" w:hAnsi="Times New Roman"/>
                <w:sz w:val="18"/>
                <w:szCs w:val="18"/>
              </w:rPr>
            </w:pPr>
            <w:r>
              <w:rPr>
                <w:rFonts w:ascii="Times New Roman" w:hAnsi="Times New Roman"/>
                <w:sz w:val="18"/>
                <w:szCs w:val="18"/>
              </w:rPr>
              <w:t>5用3备。</w:t>
            </w:r>
          </w:p>
        </w:tc>
      </w:tr>
      <w:tr w14:paraId="05A8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660" w:type="dxa"/>
            <w:noWrap/>
            <w:vAlign w:val="center"/>
          </w:tcPr>
          <w:p w14:paraId="69A126BB">
            <w:pPr>
              <w:widowControl/>
              <w:spacing w:line="400" w:lineRule="exact"/>
              <w:jc w:val="center"/>
              <w:rPr>
                <w:rFonts w:ascii="Times New Roman" w:hAnsi="Times New Roman"/>
                <w:sz w:val="18"/>
                <w:szCs w:val="18"/>
              </w:rPr>
            </w:pPr>
            <w:r>
              <w:rPr>
                <w:rFonts w:ascii="Times New Roman" w:hAnsi="Times New Roman"/>
                <w:sz w:val="18"/>
                <w:szCs w:val="18"/>
              </w:rPr>
              <w:t>9</w:t>
            </w:r>
          </w:p>
        </w:tc>
        <w:tc>
          <w:tcPr>
            <w:tcW w:w="804" w:type="dxa"/>
            <w:vMerge w:val="continue"/>
            <w:noWrap/>
            <w:vAlign w:val="center"/>
          </w:tcPr>
          <w:p w14:paraId="45249068">
            <w:pPr>
              <w:widowControl/>
              <w:spacing w:line="400" w:lineRule="exact"/>
              <w:jc w:val="left"/>
              <w:rPr>
                <w:rFonts w:ascii="Times New Roman" w:hAnsi="Times New Roman"/>
                <w:sz w:val="18"/>
                <w:szCs w:val="18"/>
              </w:rPr>
            </w:pPr>
          </w:p>
        </w:tc>
        <w:tc>
          <w:tcPr>
            <w:tcW w:w="1179" w:type="dxa"/>
            <w:gridSpan w:val="2"/>
            <w:noWrap/>
            <w:vAlign w:val="center"/>
          </w:tcPr>
          <w:p w14:paraId="52AFE357">
            <w:pPr>
              <w:widowControl/>
              <w:spacing w:line="240" w:lineRule="exact"/>
              <w:rPr>
                <w:rFonts w:ascii="Times New Roman" w:hAnsi="Times New Roman"/>
                <w:sz w:val="18"/>
                <w:szCs w:val="18"/>
              </w:rPr>
            </w:pPr>
            <w:r>
              <w:rPr>
                <w:rFonts w:ascii="Times New Roman" w:hAnsi="Times New Roman"/>
                <w:sz w:val="18"/>
                <w:szCs w:val="18"/>
              </w:rPr>
              <w:t>池底清理</w:t>
            </w:r>
          </w:p>
        </w:tc>
        <w:tc>
          <w:tcPr>
            <w:tcW w:w="2277" w:type="dxa"/>
            <w:noWrap/>
            <w:vAlign w:val="center"/>
          </w:tcPr>
          <w:p w14:paraId="3BD4EB6F">
            <w:pPr>
              <w:widowControl/>
              <w:spacing w:line="240" w:lineRule="exact"/>
              <w:rPr>
                <w:rFonts w:ascii="Times New Roman" w:hAnsi="Times New Roman"/>
                <w:sz w:val="18"/>
                <w:szCs w:val="18"/>
              </w:rPr>
            </w:pPr>
            <w:r>
              <w:rPr>
                <w:rFonts w:ascii="Times New Roman" w:hAnsi="Times New Roman"/>
                <w:sz w:val="18"/>
                <w:szCs w:val="18"/>
              </w:rPr>
              <w:t>池体尺寸：4m*3m*3m</w:t>
            </w:r>
          </w:p>
        </w:tc>
        <w:tc>
          <w:tcPr>
            <w:tcW w:w="930" w:type="dxa"/>
            <w:noWrap/>
            <w:vAlign w:val="center"/>
          </w:tcPr>
          <w:p w14:paraId="1140D72F">
            <w:pPr>
              <w:widowControl/>
              <w:spacing w:line="240" w:lineRule="exact"/>
              <w:jc w:val="center"/>
              <w:rPr>
                <w:rFonts w:ascii="Times New Roman" w:hAnsi="Times New Roman"/>
                <w:sz w:val="18"/>
                <w:szCs w:val="18"/>
              </w:rPr>
            </w:pPr>
            <w:r>
              <w:rPr>
                <w:rFonts w:ascii="Times New Roman" w:hAnsi="Times New Roman"/>
                <w:sz w:val="18"/>
                <w:szCs w:val="18"/>
              </w:rPr>
              <w:t>项</w:t>
            </w:r>
          </w:p>
        </w:tc>
        <w:tc>
          <w:tcPr>
            <w:tcW w:w="885" w:type="dxa"/>
            <w:noWrap/>
            <w:vAlign w:val="center"/>
          </w:tcPr>
          <w:p w14:paraId="3F1EEDA3">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840" w:type="dxa"/>
            <w:noWrap/>
            <w:vAlign w:val="center"/>
          </w:tcPr>
          <w:p w14:paraId="658E1A8E">
            <w:pPr>
              <w:widowControl/>
              <w:spacing w:line="240" w:lineRule="exact"/>
              <w:jc w:val="center"/>
              <w:rPr>
                <w:rFonts w:ascii="Times New Roman" w:hAnsi="Times New Roman"/>
                <w:sz w:val="18"/>
                <w:szCs w:val="18"/>
              </w:rPr>
            </w:pPr>
          </w:p>
        </w:tc>
        <w:tc>
          <w:tcPr>
            <w:tcW w:w="930" w:type="dxa"/>
            <w:noWrap/>
            <w:vAlign w:val="center"/>
          </w:tcPr>
          <w:p w14:paraId="11ECD9D0">
            <w:pPr>
              <w:widowControl/>
              <w:spacing w:line="240" w:lineRule="exact"/>
              <w:jc w:val="center"/>
              <w:rPr>
                <w:rFonts w:ascii="Times New Roman" w:hAnsi="Times New Roman"/>
                <w:sz w:val="18"/>
                <w:szCs w:val="18"/>
              </w:rPr>
            </w:pPr>
          </w:p>
        </w:tc>
        <w:tc>
          <w:tcPr>
            <w:tcW w:w="780" w:type="dxa"/>
            <w:noWrap/>
            <w:vAlign w:val="center"/>
          </w:tcPr>
          <w:p w14:paraId="2B645AB8">
            <w:pPr>
              <w:widowControl/>
              <w:spacing w:line="240" w:lineRule="exact"/>
              <w:jc w:val="center"/>
              <w:rPr>
                <w:rFonts w:ascii="Times New Roman" w:hAnsi="Times New Roman"/>
                <w:sz w:val="18"/>
                <w:szCs w:val="18"/>
              </w:rPr>
            </w:pPr>
          </w:p>
        </w:tc>
        <w:tc>
          <w:tcPr>
            <w:tcW w:w="885" w:type="dxa"/>
            <w:noWrap/>
            <w:vAlign w:val="center"/>
          </w:tcPr>
          <w:p w14:paraId="16604E99">
            <w:pPr>
              <w:widowControl/>
              <w:spacing w:line="240" w:lineRule="exact"/>
              <w:rPr>
                <w:rFonts w:ascii="Times New Roman" w:hAnsi="Times New Roman"/>
                <w:sz w:val="18"/>
                <w:szCs w:val="18"/>
              </w:rPr>
            </w:pPr>
          </w:p>
        </w:tc>
      </w:tr>
      <w:tr w14:paraId="36C5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exact"/>
        </w:trPr>
        <w:tc>
          <w:tcPr>
            <w:tcW w:w="660" w:type="dxa"/>
            <w:noWrap/>
            <w:vAlign w:val="center"/>
          </w:tcPr>
          <w:p w14:paraId="339B06F4">
            <w:pPr>
              <w:widowControl/>
              <w:spacing w:line="400" w:lineRule="exact"/>
              <w:jc w:val="center"/>
              <w:rPr>
                <w:rFonts w:ascii="Times New Roman" w:hAnsi="Times New Roman"/>
                <w:sz w:val="18"/>
                <w:szCs w:val="18"/>
              </w:rPr>
            </w:pPr>
            <w:r>
              <w:rPr>
                <w:rFonts w:ascii="Times New Roman" w:hAnsi="Times New Roman"/>
                <w:sz w:val="18"/>
                <w:szCs w:val="18"/>
              </w:rPr>
              <w:t>10</w:t>
            </w:r>
          </w:p>
        </w:tc>
        <w:tc>
          <w:tcPr>
            <w:tcW w:w="804" w:type="dxa"/>
            <w:vMerge w:val="continue"/>
            <w:noWrap/>
            <w:vAlign w:val="center"/>
          </w:tcPr>
          <w:p w14:paraId="5ECB1CF1">
            <w:pPr>
              <w:widowControl/>
              <w:spacing w:line="400" w:lineRule="exact"/>
              <w:jc w:val="left"/>
              <w:rPr>
                <w:rFonts w:ascii="Times New Roman" w:hAnsi="Times New Roman"/>
                <w:sz w:val="18"/>
                <w:szCs w:val="18"/>
              </w:rPr>
            </w:pPr>
          </w:p>
        </w:tc>
        <w:tc>
          <w:tcPr>
            <w:tcW w:w="1179" w:type="dxa"/>
            <w:gridSpan w:val="2"/>
            <w:noWrap/>
            <w:vAlign w:val="center"/>
          </w:tcPr>
          <w:p w14:paraId="02515C3E">
            <w:pPr>
              <w:widowControl/>
              <w:spacing w:line="240" w:lineRule="exact"/>
              <w:rPr>
                <w:rFonts w:ascii="Times New Roman" w:hAnsi="Times New Roman"/>
                <w:sz w:val="18"/>
                <w:szCs w:val="18"/>
                <w:highlight w:val="yellow"/>
              </w:rPr>
            </w:pPr>
            <w:r>
              <w:rPr>
                <w:rFonts w:ascii="Times New Roman" w:hAnsi="Times New Roman"/>
                <w:sz w:val="18"/>
                <w:szCs w:val="18"/>
              </w:rPr>
              <w:t>排水泵更换及底座安装</w:t>
            </w:r>
          </w:p>
        </w:tc>
        <w:tc>
          <w:tcPr>
            <w:tcW w:w="2277" w:type="dxa"/>
            <w:noWrap/>
            <w:vAlign w:val="center"/>
          </w:tcPr>
          <w:p w14:paraId="66B61241">
            <w:pPr>
              <w:widowControl/>
              <w:spacing w:line="240" w:lineRule="exact"/>
              <w:rPr>
                <w:rFonts w:ascii="Times New Roman" w:hAnsi="Times New Roman"/>
                <w:sz w:val="18"/>
                <w:szCs w:val="18"/>
              </w:rPr>
            </w:pPr>
            <w:r>
              <w:rPr>
                <w:rFonts w:ascii="Times New Roman" w:hAnsi="Times New Roman"/>
                <w:sz w:val="18"/>
                <w:szCs w:val="18"/>
              </w:rPr>
              <w:t>①排水泵型号：IHF80-65-160，口径：80*65mm，流量25m³/h,扬程8米，转速1450r/min，配套电机功率：1.5KW，数量：1台；</w:t>
            </w:r>
          </w:p>
          <w:p w14:paraId="0B4DB8B8">
            <w:pPr>
              <w:widowControl/>
              <w:spacing w:line="240" w:lineRule="exact"/>
              <w:rPr>
                <w:rFonts w:ascii="Times New Roman" w:hAnsi="Times New Roman"/>
                <w:sz w:val="18"/>
                <w:szCs w:val="18"/>
                <w:highlight w:val="yellow"/>
              </w:rPr>
            </w:pPr>
            <w:r>
              <w:rPr>
                <w:rFonts w:ascii="Times New Roman" w:hAnsi="Times New Roman"/>
                <w:sz w:val="18"/>
                <w:szCs w:val="18"/>
              </w:rPr>
              <w:t>②排水泵底座尺寸为：83cm*30cm*4cm,材质为C型钢、钢板；</w:t>
            </w:r>
          </w:p>
        </w:tc>
        <w:tc>
          <w:tcPr>
            <w:tcW w:w="930" w:type="dxa"/>
            <w:noWrap/>
            <w:vAlign w:val="center"/>
          </w:tcPr>
          <w:p w14:paraId="62C02ACF">
            <w:pPr>
              <w:widowControl/>
              <w:spacing w:line="240" w:lineRule="exact"/>
              <w:jc w:val="center"/>
              <w:rPr>
                <w:rFonts w:ascii="Times New Roman" w:hAnsi="Times New Roman"/>
                <w:sz w:val="18"/>
                <w:szCs w:val="18"/>
              </w:rPr>
            </w:pPr>
            <w:r>
              <w:rPr>
                <w:rFonts w:ascii="Times New Roman" w:hAnsi="Times New Roman"/>
                <w:sz w:val="18"/>
                <w:szCs w:val="18"/>
              </w:rPr>
              <w:t>套</w:t>
            </w:r>
          </w:p>
        </w:tc>
        <w:tc>
          <w:tcPr>
            <w:tcW w:w="885" w:type="dxa"/>
            <w:noWrap/>
            <w:vAlign w:val="center"/>
          </w:tcPr>
          <w:p w14:paraId="30ACBF14">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840" w:type="dxa"/>
            <w:noWrap/>
            <w:vAlign w:val="center"/>
          </w:tcPr>
          <w:p w14:paraId="4972B8E5">
            <w:pPr>
              <w:widowControl/>
              <w:spacing w:line="240" w:lineRule="exact"/>
              <w:jc w:val="center"/>
              <w:rPr>
                <w:rFonts w:ascii="Times New Roman" w:hAnsi="Times New Roman"/>
                <w:sz w:val="18"/>
                <w:szCs w:val="18"/>
              </w:rPr>
            </w:pPr>
          </w:p>
        </w:tc>
        <w:tc>
          <w:tcPr>
            <w:tcW w:w="930" w:type="dxa"/>
            <w:noWrap/>
            <w:vAlign w:val="center"/>
          </w:tcPr>
          <w:p w14:paraId="013625EE">
            <w:pPr>
              <w:widowControl/>
              <w:spacing w:line="240" w:lineRule="exact"/>
              <w:jc w:val="center"/>
              <w:rPr>
                <w:rFonts w:ascii="Times New Roman" w:hAnsi="Times New Roman"/>
                <w:sz w:val="18"/>
                <w:szCs w:val="18"/>
              </w:rPr>
            </w:pPr>
          </w:p>
        </w:tc>
        <w:tc>
          <w:tcPr>
            <w:tcW w:w="780" w:type="dxa"/>
            <w:noWrap/>
            <w:vAlign w:val="center"/>
          </w:tcPr>
          <w:p w14:paraId="2562C33F">
            <w:pPr>
              <w:widowControl/>
              <w:spacing w:line="240" w:lineRule="exact"/>
              <w:jc w:val="center"/>
              <w:rPr>
                <w:rFonts w:ascii="Times New Roman" w:hAnsi="Times New Roman"/>
                <w:sz w:val="18"/>
                <w:szCs w:val="18"/>
              </w:rPr>
            </w:pPr>
          </w:p>
        </w:tc>
        <w:tc>
          <w:tcPr>
            <w:tcW w:w="885" w:type="dxa"/>
            <w:noWrap/>
            <w:vAlign w:val="center"/>
          </w:tcPr>
          <w:p w14:paraId="0E9F3EFA">
            <w:pPr>
              <w:widowControl/>
              <w:spacing w:line="240" w:lineRule="exact"/>
              <w:rPr>
                <w:rFonts w:ascii="Times New Roman" w:hAnsi="Times New Roman"/>
                <w:sz w:val="18"/>
                <w:szCs w:val="18"/>
              </w:rPr>
            </w:pPr>
          </w:p>
        </w:tc>
      </w:tr>
      <w:tr w14:paraId="3E3A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exact"/>
        </w:trPr>
        <w:tc>
          <w:tcPr>
            <w:tcW w:w="660" w:type="dxa"/>
            <w:noWrap/>
            <w:vAlign w:val="center"/>
          </w:tcPr>
          <w:p w14:paraId="500EA035">
            <w:pPr>
              <w:widowControl/>
              <w:spacing w:line="400" w:lineRule="exact"/>
              <w:jc w:val="center"/>
              <w:rPr>
                <w:rFonts w:ascii="Times New Roman" w:hAnsi="Times New Roman"/>
                <w:sz w:val="18"/>
                <w:szCs w:val="18"/>
              </w:rPr>
            </w:pPr>
            <w:r>
              <w:rPr>
                <w:rFonts w:ascii="Times New Roman" w:hAnsi="Times New Roman"/>
                <w:sz w:val="18"/>
                <w:szCs w:val="18"/>
              </w:rPr>
              <w:t>11</w:t>
            </w:r>
          </w:p>
        </w:tc>
        <w:tc>
          <w:tcPr>
            <w:tcW w:w="804" w:type="dxa"/>
            <w:vMerge w:val="restart"/>
            <w:noWrap/>
            <w:vAlign w:val="center"/>
          </w:tcPr>
          <w:p w14:paraId="2306184C">
            <w:pPr>
              <w:widowControl/>
              <w:spacing w:line="400" w:lineRule="exact"/>
              <w:jc w:val="left"/>
              <w:rPr>
                <w:rFonts w:ascii="Times New Roman" w:hAnsi="Times New Roman"/>
                <w:sz w:val="18"/>
                <w:szCs w:val="18"/>
              </w:rPr>
            </w:pPr>
            <w:r>
              <w:rPr>
                <w:rFonts w:ascii="Times New Roman" w:hAnsi="Times New Roman"/>
                <w:sz w:val="18"/>
                <w:szCs w:val="18"/>
              </w:rPr>
              <w:t>吕四污水厂出水泵</w:t>
            </w:r>
          </w:p>
          <w:p w14:paraId="287FB6FC">
            <w:pPr>
              <w:widowControl/>
              <w:spacing w:line="400" w:lineRule="exact"/>
              <w:jc w:val="left"/>
              <w:rPr>
                <w:rFonts w:ascii="Times New Roman" w:hAnsi="Times New Roman"/>
                <w:sz w:val="18"/>
                <w:szCs w:val="18"/>
              </w:rPr>
            </w:pPr>
            <w:r>
              <w:rPr>
                <w:rFonts w:ascii="Times New Roman" w:hAnsi="Times New Roman"/>
                <w:sz w:val="18"/>
                <w:szCs w:val="18"/>
              </w:rPr>
              <w:t>房</w:t>
            </w:r>
          </w:p>
        </w:tc>
        <w:tc>
          <w:tcPr>
            <w:tcW w:w="1179" w:type="dxa"/>
            <w:gridSpan w:val="2"/>
            <w:noWrap/>
            <w:vAlign w:val="center"/>
          </w:tcPr>
          <w:p w14:paraId="7EB3E1C7">
            <w:pPr>
              <w:widowControl/>
              <w:spacing w:line="240" w:lineRule="exact"/>
              <w:rPr>
                <w:rFonts w:ascii="Times New Roman" w:hAnsi="Times New Roman"/>
                <w:sz w:val="18"/>
                <w:szCs w:val="18"/>
              </w:rPr>
            </w:pPr>
            <w:r>
              <w:rPr>
                <w:rFonts w:ascii="Times New Roman" w:hAnsi="Times New Roman"/>
                <w:sz w:val="18"/>
                <w:szCs w:val="18"/>
              </w:rPr>
              <w:t>止回阀</w:t>
            </w:r>
          </w:p>
        </w:tc>
        <w:tc>
          <w:tcPr>
            <w:tcW w:w="2277" w:type="dxa"/>
            <w:noWrap/>
            <w:vAlign w:val="center"/>
          </w:tcPr>
          <w:p w14:paraId="5AC4D712">
            <w:pPr>
              <w:widowControl/>
              <w:spacing w:line="240" w:lineRule="exact"/>
              <w:rPr>
                <w:rFonts w:ascii="Times New Roman" w:hAnsi="Times New Roman"/>
                <w:sz w:val="18"/>
                <w:szCs w:val="18"/>
              </w:rPr>
            </w:pPr>
            <w:r>
              <w:rPr>
                <w:rFonts w:ascii="Times New Roman" w:hAnsi="Times New Roman"/>
                <w:sz w:val="18"/>
                <w:szCs w:val="18"/>
              </w:rPr>
              <w:t>阀门通径DN 300mm，公称压力PM 1.0PMa，材质：球墨铸铁，过流部件材质为304不锈钢；</w:t>
            </w:r>
          </w:p>
        </w:tc>
        <w:tc>
          <w:tcPr>
            <w:tcW w:w="930" w:type="dxa"/>
            <w:noWrap/>
            <w:vAlign w:val="center"/>
          </w:tcPr>
          <w:p w14:paraId="6BB731CD">
            <w:pPr>
              <w:widowControl/>
              <w:spacing w:line="240" w:lineRule="exact"/>
              <w:jc w:val="center"/>
              <w:rPr>
                <w:rFonts w:ascii="Times New Roman" w:hAnsi="Times New Roman"/>
                <w:sz w:val="18"/>
                <w:szCs w:val="18"/>
              </w:rPr>
            </w:pPr>
            <w:r>
              <w:rPr>
                <w:rFonts w:ascii="Times New Roman" w:hAnsi="Times New Roman"/>
                <w:sz w:val="18"/>
                <w:szCs w:val="18"/>
              </w:rPr>
              <w:t>个</w:t>
            </w:r>
          </w:p>
        </w:tc>
        <w:tc>
          <w:tcPr>
            <w:tcW w:w="885" w:type="dxa"/>
            <w:noWrap/>
            <w:vAlign w:val="center"/>
          </w:tcPr>
          <w:p w14:paraId="7BD1C061">
            <w:pPr>
              <w:widowControl/>
              <w:spacing w:line="240" w:lineRule="exact"/>
              <w:jc w:val="center"/>
              <w:rPr>
                <w:rFonts w:ascii="Times New Roman" w:hAnsi="Times New Roman"/>
                <w:sz w:val="18"/>
                <w:szCs w:val="18"/>
              </w:rPr>
            </w:pPr>
            <w:r>
              <w:rPr>
                <w:rFonts w:ascii="Times New Roman" w:hAnsi="Times New Roman"/>
                <w:sz w:val="18"/>
                <w:szCs w:val="18"/>
              </w:rPr>
              <w:t>3</w:t>
            </w:r>
          </w:p>
        </w:tc>
        <w:tc>
          <w:tcPr>
            <w:tcW w:w="840" w:type="dxa"/>
            <w:noWrap/>
            <w:vAlign w:val="center"/>
          </w:tcPr>
          <w:p w14:paraId="427B9123">
            <w:pPr>
              <w:widowControl/>
              <w:spacing w:line="240" w:lineRule="exact"/>
              <w:jc w:val="center"/>
              <w:rPr>
                <w:rFonts w:ascii="Times New Roman" w:hAnsi="Times New Roman"/>
                <w:sz w:val="18"/>
                <w:szCs w:val="18"/>
              </w:rPr>
            </w:pPr>
          </w:p>
        </w:tc>
        <w:tc>
          <w:tcPr>
            <w:tcW w:w="930" w:type="dxa"/>
            <w:noWrap/>
            <w:vAlign w:val="center"/>
          </w:tcPr>
          <w:p w14:paraId="4BD89ED3">
            <w:pPr>
              <w:widowControl/>
              <w:spacing w:line="240" w:lineRule="exact"/>
              <w:jc w:val="center"/>
              <w:rPr>
                <w:rFonts w:ascii="Times New Roman" w:hAnsi="Times New Roman"/>
                <w:sz w:val="18"/>
                <w:szCs w:val="18"/>
              </w:rPr>
            </w:pPr>
          </w:p>
        </w:tc>
        <w:tc>
          <w:tcPr>
            <w:tcW w:w="780" w:type="dxa"/>
            <w:noWrap/>
            <w:vAlign w:val="center"/>
          </w:tcPr>
          <w:p w14:paraId="2DF63B2D">
            <w:pPr>
              <w:widowControl/>
              <w:spacing w:line="240" w:lineRule="exact"/>
              <w:jc w:val="center"/>
              <w:rPr>
                <w:rFonts w:ascii="Times New Roman" w:hAnsi="Times New Roman"/>
                <w:sz w:val="18"/>
                <w:szCs w:val="18"/>
              </w:rPr>
            </w:pPr>
          </w:p>
        </w:tc>
        <w:tc>
          <w:tcPr>
            <w:tcW w:w="885" w:type="dxa"/>
            <w:vMerge w:val="restart"/>
            <w:noWrap/>
            <w:vAlign w:val="center"/>
          </w:tcPr>
          <w:p w14:paraId="4DB4BE55">
            <w:pPr>
              <w:widowControl/>
              <w:spacing w:line="240" w:lineRule="exact"/>
              <w:rPr>
                <w:rFonts w:ascii="Times New Roman" w:hAnsi="Times New Roman"/>
                <w:sz w:val="18"/>
                <w:szCs w:val="18"/>
              </w:rPr>
            </w:pPr>
            <w:r>
              <w:rPr>
                <w:rFonts w:ascii="Times New Roman" w:hAnsi="Times New Roman"/>
                <w:sz w:val="18"/>
                <w:szCs w:val="18"/>
              </w:rPr>
              <w:t>阀门参考品牌：</w:t>
            </w:r>
            <w:r>
              <w:rPr>
                <w:rFonts w:hint="eastAsia" w:ascii="宋体" w:hAnsi="宋体" w:cs="宋体"/>
                <w:sz w:val="18"/>
                <w:szCs w:val="18"/>
              </w:rPr>
              <w:t>中核苏阀、上海冠龙、江苏辰龙。</w:t>
            </w:r>
          </w:p>
        </w:tc>
      </w:tr>
      <w:tr w14:paraId="1460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exact"/>
        </w:trPr>
        <w:tc>
          <w:tcPr>
            <w:tcW w:w="660" w:type="dxa"/>
            <w:noWrap/>
            <w:vAlign w:val="center"/>
          </w:tcPr>
          <w:p w14:paraId="205DC9DC">
            <w:pPr>
              <w:widowControl/>
              <w:spacing w:line="400" w:lineRule="exact"/>
              <w:jc w:val="center"/>
              <w:rPr>
                <w:rFonts w:ascii="Times New Roman" w:hAnsi="Times New Roman"/>
                <w:sz w:val="18"/>
                <w:szCs w:val="18"/>
              </w:rPr>
            </w:pPr>
            <w:r>
              <w:rPr>
                <w:rFonts w:ascii="Times New Roman" w:hAnsi="Times New Roman"/>
                <w:sz w:val="18"/>
                <w:szCs w:val="18"/>
              </w:rPr>
              <w:t>12</w:t>
            </w:r>
          </w:p>
        </w:tc>
        <w:tc>
          <w:tcPr>
            <w:tcW w:w="804" w:type="dxa"/>
            <w:vMerge w:val="continue"/>
            <w:noWrap/>
            <w:vAlign w:val="center"/>
          </w:tcPr>
          <w:p w14:paraId="24D7BE64">
            <w:pPr>
              <w:widowControl/>
              <w:spacing w:line="400" w:lineRule="exact"/>
              <w:jc w:val="left"/>
              <w:rPr>
                <w:rFonts w:ascii="Times New Roman" w:hAnsi="Times New Roman"/>
                <w:sz w:val="18"/>
                <w:szCs w:val="18"/>
              </w:rPr>
            </w:pPr>
          </w:p>
        </w:tc>
        <w:tc>
          <w:tcPr>
            <w:tcW w:w="1179" w:type="dxa"/>
            <w:gridSpan w:val="2"/>
            <w:noWrap/>
            <w:vAlign w:val="center"/>
          </w:tcPr>
          <w:p w14:paraId="2EA89EBA">
            <w:pPr>
              <w:widowControl/>
              <w:spacing w:line="240" w:lineRule="exact"/>
              <w:rPr>
                <w:rFonts w:ascii="Times New Roman" w:hAnsi="Times New Roman"/>
                <w:sz w:val="18"/>
                <w:szCs w:val="18"/>
              </w:rPr>
            </w:pPr>
            <w:r>
              <w:rPr>
                <w:rFonts w:ascii="Times New Roman" w:hAnsi="Times New Roman"/>
                <w:sz w:val="18"/>
                <w:szCs w:val="18"/>
              </w:rPr>
              <w:t>闸阀</w:t>
            </w:r>
          </w:p>
        </w:tc>
        <w:tc>
          <w:tcPr>
            <w:tcW w:w="2277" w:type="dxa"/>
            <w:noWrap/>
            <w:vAlign w:val="center"/>
          </w:tcPr>
          <w:p w14:paraId="1D39D479">
            <w:pPr>
              <w:widowControl/>
              <w:spacing w:line="240" w:lineRule="exact"/>
              <w:rPr>
                <w:rFonts w:ascii="Times New Roman" w:hAnsi="Times New Roman"/>
                <w:sz w:val="18"/>
                <w:szCs w:val="18"/>
              </w:rPr>
            </w:pPr>
            <w:r>
              <w:rPr>
                <w:rFonts w:ascii="Times New Roman" w:hAnsi="Times New Roman"/>
                <w:sz w:val="18"/>
                <w:szCs w:val="18"/>
              </w:rPr>
              <w:t>阀门通径DN 300mm，公称压力PM 1.0PMa，材质：球墨铸铁，过流部件材质为304不锈钢；</w:t>
            </w:r>
          </w:p>
        </w:tc>
        <w:tc>
          <w:tcPr>
            <w:tcW w:w="930" w:type="dxa"/>
            <w:noWrap/>
            <w:vAlign w:val="center"/>
          </w:tcPr>
          <w:p w14:paraId="12BF8518">
            <w:pPr>
              <w:widowControl/>
              <w:spacing w:line="240" w:lineRule="exact"/>
              <w:jc w:val="center"/>
              <w:rPr>
                <w:rFonts w:ascii="Times New Roman" w:hAnsi="Times New Roman"/>
                <w:sz w:val="18"/>
                <w:szCs w:val="18"/>
              </w:rPr>
            </w:pPr>
            <w:r>
              <w:rPr>
                <w:rFonts w:ascii="Times New Roman" w:hAnsi="Times New Roman"/>
                <w:sz w:val="18"/>
                <w:szCs w:val="18"/>
              </w:rPr>
              <w:t>个</w:t>
            </w:r>
          </w:p>
        </w:tc>
        <w:tc>
          <w:tcPr>
            <w:tcW w:w="885" w:type="dxa"/>
            <w:noWrap/>
            <w:vAlign w:val="center"/>
          </w:tcPr>
          <w:p w14:paraId="32379194">
            <w:pPr>
              <w:widowControl/>
              <w:spacing w:line="240" w:lineRule="exact"/>
              <w:jc w:val="center"/>
              <w:rPr>
                <w:rFonts w:ascii="Times New Roman" w:hAnsi="Times New Roman"/>
                <w:sz w:val="18"/>
                <w:szCs w:val="18"/>
              </w:rPr>
            </w:pPr>
            <w:r>
              <w:rPr>
                <w:rFonts w:ascii="Times New Roman" w:hAnsi="Times New Roman"/>
                <w:sz w:val="18"/>
                <w:szCs w:val="18"/>
              </w:rPr>
              <w:t>6</w:t>
            </w:r>
          </w:p>
        </w:tc>
        <w:tc>
          <w:tcPr>
            <w:tcW w:w="840" w:type="dxa"/>
            <w:noWrap/>
            <w:vAlign w:val="center"/>
          </w:tcPr>
          <w:p w14:paraId="0BEC0D20">
            <w:pPr>
              <w:widowControl/>
              <w:spacing w:line="240" w:lineRule="exact"/>
              <w:jc w:val="center"/>
              <w:rPr>
                <w:rFonts w:ascii="Times New Roman" w:hAnsi="Times New Roman"/>
                <w:sz w:val="18"/>
                <w:szCs w:val="18"/>
              </w:rPr>
            </w:pPr>
          </w:p>
        </w:tc>
        <w:tc>
          <w:tcPr>
            <w:tcW w:w="930" w:type="dxa"/>
            <w:noWrap/>
            <w:vAlign w:val="center"/>
          </w:tcPr>
          <w:p w14:paraId="4F199B3C">
            <w:pPr>
              <w:widowControl/>
              <w:spacing w:line="240" w:lineRule="exact"/>
              <w:jc w:val="center"/>
              <w:rPr>
                <w:rFonts w:ascii="Times New Roman" w:hAnsi="Times New Roman"/>
                <w:sz w:val="18"/>
                <w:szCs w:val="18"/>
              </w:rPr>
            </w:pPr>
          </w:p>
        </w:tc>
        <w:tc>
          <w:tcPr>
            <w:tcW w:w="780" w:type="dxa"/>
            <w:noWrap/>
            <w:vAlign w:val="center"/>
          </w:tcPr>
          <w:p w14:paraId="0F09B94C">
            <w:pPr>
              <w:widowControl/>
              <w:spacing w:line="240" w:lineRule="exact"/>
              <w:jc w:val="center"/>
              <w:rPr>
                <w:rFonts w:ascii="Times New Roman" w:hAnsi="Times New Roman"/>
                <w:sz w:val="18"/>
                <w:szCs w:val="18"/>
              </w:rPr>
            </w:pPr>
          </w:p>
        </w:tc>
        <w:tc>
          <w:tcPr>
            <w:tcW w:w="885" w:type="dxa"/>
            <w:vMerge w:val="continue"/>
            <w:noWrap/>
            <w:vAlign w:val="center"/>
          </w:tcPr>
          <w:p w14:paraId="45EB5CD0">
            <w:pPr>
              <w:widowControl/>
              <w:spacing w:line="240" w:lineRule="exact"/>
              <w:rPr>
                <w:rFonts w:ascii="Times New Roman" w:hAnsi="Times New Roman"/>
                <w:sz w:val="18"/>
                <w:szCs w:val="18"/>
              </w:rPr>
            </w:pPr>
          </w:p>
        </w:tc>
      </w:tr>
      <w:tr w14:paraId="3CDB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rPr>
        <w:tc>
          <w:tcPr>
            <w:tcW w:w="660" w:type="dxa"/>
            <w:noWrap/>
            <w:vAlign w:val="center"/>
          </w:tcPr>
          <w:p w14:paraId="16B8A2BA">
            <w:pPr>
              <w:widowControl/>
              <w:spacing w:line="400" w:lineRule="exact"/>
              <w:jc w:val="center"/>
              <w:rPr>
                <w:rFonts w:ascii="Times New Roman" w:hAnsi="Times New Roman"/>
                <w:sz w:val="18"/>
                <w:szCs w:val="18"/>
              </w:rPr>
            </w:pPr>
            <w:r>
              <w:rPr>
                <w:rFonts w:ascii="Times New Roman" w:hAnsi="Times New Roman"/>
                <w:sz w:val="18"/>
                <w:szCs w:val="18"/>
              </w:rPr>
              <w:t>13</w:t>
            </w:r>
          </w:p>
        </w:tc>
        <w:tc>
          <w:tcPr>
            <w:tcW w:w="804" w:type="dxa"/>
            <w:vMerge w:val="continue"/>
            <w:noWrap/>
            <w:vAlign w:val="center"/>
          </w:tcPr>
          <w:p w14:paraId="26B1BE67">
            <w:pPr>
              <w:widowControl/>
              <w:spacing w:line="400" w:lineRule="exact"/>
              <w:jc w:val="left"/>
              <w:rPr>
                <w:rFonts w:ascii="Times New Roman" w:hAnsi="Times New Roman"/>
                <w:sz w:val="18"/>
                <w:szCs w:val="18"/>
              </w:rPr>
            </w:pPr>
          </w:p>
        </w:tc>
        <w:tc>
          <w:tcPr>
            <w:tcW w:w="1179" w:type="dxa"/>
            <w:gridSpan w:val="2"/>
            <w:noWrap/>
            <w:vAlign w:val="center"/>
          </w:tcPr>
          <w:p w14:paraId="1679603C">
            <w:pPr>
              <w:widowControl/>
              <w:spacing w:line="240" w:lineRule="exact"/>
              <w:rPr>
                <w:rFonts w:ascii="Times New Roman" w:hAnsi="Times New Roman"/>
                <w:sz w:val="18"/>
                <w:szCs w:val="18"/>
              </w:rPr>
            </w:pPr>
            <w:r>
              <w:rPr>
                <w:rFonts w:ascii="Times New Roman" w:hAnsi="Times New Roman"/>
                <w:sz w:val="18"/>
                <w:szCs w:val="18"/>
              </w:rPr>
              <w:t>伸缩节</w:t>
            </w:r>
          </w:p>
        </w:tc>
        <w:tc>
          <w:tcPr>
            <w:tcW w:w="2277" w:type="dxa"/>
            <w:noWrap/>
            <w:vAlign w:val="center"/>
          </w:tcPr>
          <w:p w14:paraId="0ABDE475">
            <w:pPr>
              <w:widowControl/>
              <w:spacing w:line="240" w:lineRule="exact"/>
              <w:rPr>
                <w:rFonts w:ascii="Times New Roman" w:hAnsi="Times New Roman"/>
                <w:sz w:val="18"/>
                <w:szCs w:val="18"/>
              </w:rPr>
            </w:pPr>
            <w:r>
              <w:rPr>
                <w:rFonts w:ascii="Times New Roman" w:hAnsi="Times New Roman"/>
                <w:sz w:val="18"/>
                <w:szCs w:val="18"/>
              </w:rPr>
              <w:t>阀门通径DN 300mm，材质：球墨铸铁；</w:t>
            </w:r>
          </w:p>
        </w:tc>
        <w:tc>
          <w:tcPr>
            <w:tcW w:w="930" w:type="dxa"/>
            <w:noWrap/>
            <w:vAlign w:val="center"/>
          </w:tcPr>
          <w:p w14:paraId="416003D2">
            <w:pPr>
              <w:widowControl/>
              <w:spacing w:line="240" w:lineRule="exact"/>
              <w:jc w:val="center"/>
              <w:rPr>
                <w:rFonts w:ascii="Times New Roman" w:hAnsi="Times New Roman"/>
                <w:sz w:val="18"/>
                <w:szCs w:val="18"/>
              </w:rPr>
            </w:pPr>
            <w:r>
              <w:rPr>
                <w:rFonts w:ascii="Times New Roman" w:hAnsi="Times New Roman"/>
                <w:sz w:val="18"/>
                <w:szCs w:val="18"/>
              </w:rPr>
              <w:t>个</w:t>
            </w:r>
          </w:p>
        </w:tc>
        <w:tc>
          <w:tcPr>
            <w:tcW w:w="885" w:type="dxa"/>
            <w:noWrap/>
            <w:vAlign w:val="center"/>
          </w:tcPr>
          <w:p w14:paraId="02D110EA">
            <w:pPr>
              <w:widowControl/>
              <w:spacing w:line="240" w:lineRule="exact"/>
              <w:jc w:val="center"/>
              <w:rPr>
                <w:rFonts w:ascii="Times New Roman" w:hAnsi="Times New Roman"/>
                <w:sz w:val="18"/>
                <w:szCs w:val="18"/>
              </w:rPr>
            </w:pPr>
            <w:r>
              <w:rPr>
                <w:rFonts w:ascii="Times New Roman" w:hAnsi="Times New Roman"/>
                <w:sz w:val="18"/>
                <w:szCs w:val="18"/>
              </w:rPr>
              <w:t>6</w:t>
            </w:r>
          </w:p>
        </w:tc>
        <w:tc>
          <w:tcPr>
            <w:tcW w:w="840" w:type="dxa"/>
            <w:noWrap/>
            <w:vAlign w:val="center"/>
          </w:tcPr>
          <w:p w14:paraId="61C48161">
            <w:pPr>
              <w:widowControl/>
              <w:spacing w:line="240" w:lineRule="exact"/>
              <w:jc w:val="center"/>
              <w:rPr>
                <w:rFonts w:ascii="Times New Roman" w:hAnsi="Times New Roman"/>
                <w:sz w:val="18"/>
                <w:szCs w:val="18"/>
              </w:rPr>
            </w:pPr>
          </w:p>
        </w:tc>
        <w:tc>
          <w:tcPr>
            <w:tcW w:w="930" w:type="dxa"/>
            <w:noWrap/>
            <w:vAlign w:val="center"/>
          </w:tcPr>
          <w:p w14:paraId="261E6738">
            <w:pPr>
              <w:widowControl/>
              <w:spacing w:line="240" w:lineRule="exact"/>
              <w:jc w:val="center"/>
              <w:rPr>
                <w:rFonts w:ascii="Times New Roman" w:hAnsi="Times New Roman"/>
                <w:sz w:val="18"/>
                <w:szCs w:val="18"/>
              </w:rPr>
            </w:pPr>
          </w:p>
        </w:tc>
        <w:tc>
          <w:tcPr>
            <w:tcW w:w="780" w:type="dxa"/>
            <w:noWrap/>
            <w:vAlign w:val="center"/>
          </w:tcPr>
          <w:p w14:paraId="79485F42">
            <w:pPr>
              <w:widowControl/>
              <w:spacing w:line="240" w:lineRule="exact"/>
              <w:jc w:val="center"/>
              <w:rPr>
                <w:rFonts w:ascii="Times New Roman" w:hAnsi="Times New Roman"/>
                <w:sz w:val="18"/>
                <w:szCs w:val="18"/>
              </w:rPr>
            </w:pPr>
          </w:p>
        </w:tc>
        <w:tc>
          <w:tcPr>
            <w:tcW w:w="885" w:type="dxa"/>
            <w:vMerge w:val="continue"/>
            <w:noWrap/>
            <w:vAlign w:val="center"/>
          </w:tcPr>
          <w:p w14:paraId="66EFE3F1">
            <w:pPr>
              <w:widowControl/>
              <w:spacing w:line="240" w:lineRule="exact"/>
              <w:rPr>
                <w:rFonts w:ascii="Times New Roman" w:hAnsi="Times New Roman"/>
                <w:sz w:val="18"/>
                <w:szCs w:val="18"/>
              </w:rPr>
            </w:pPr>
          </w:p>
        </w:tc>
      </w:tr>
      <w:tr w14:paraId="3D00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exact"/>
        </w:trPr>
        <w:tc>
          <w:tcPr>
            <w:tcW w:w="660" w:type="dxa"/>
            <w:noWrap/>
            <w:vAlign w:val="center"/>
          </w:tcPr>
          <w:p w14:paraId="36B30C6F">
            <w:pPr>
              <w:widowControl/>
              <w:spacing w:line="400" w:lineRule="exact"/>
              <w:jc w:val="center"/>
              <w:rPr>
                <w:rFonts w:ascii="Times New Roman" w:hAnsi="Times New Roman"/>
                <w:sz w:val="18"/>
                <w:szCs w:val="18"/>
              </w:rPr>
            </w:pPr>
            <w:r>
              <w:rPr>
                <w:rFonts w:ascii="Times New Roman" w:hAnsi="Times New Roman"/>
                <w:sz w:val="18"/>
                <w:szCs w:val="18"/>
              </w:rPr>
              <w:t>14</w:t>
            </w:r>
          </w:p>
        </w:tc>
        <w:tc>
          <w:tcPr>
            <w:tcW w:w="804" w:type="dxa"/>
            <w:vMerge w:val="continue"/>
            <w:noWrap/>
            <w:vAlign w:val="center"/>
          </w:tcPr>
          <w:p w14:paraId="4E50D062">
            <w:pPr>
              <w:widowControl/>
              <w:spacing w:line="400" w:lineRule="exact"/>
              <w:jc w:val="left"/>
              <w:rPr>
                <w:rFonts w:ascii="Times New Roman" w:hAnsi="Times New Roman"/>
                <w:sz w:val="18"/>
                <w:szCs w:val="18"/>
              </w:rPr>
            </w:pPr>
          </w:p>
        </w:tc>
        <w:tc>
          <w:tcPr>
            <w:tcW w:w="1179" w:type="dxa"/>
            <w:gridSpan w:val="2"/>
            <w:noWrap/>
            <w:vAlign w:val="center"/>
          </w:tcPr>
          <w:p w14:paraId="5D477441">
            <w:pPr>
              <w:widowControl/>
              <w:spacing w:line="240" w:lineRule="exact"/>
              <w:rPr>
                <w:rFonts w:ascii="Times New Roman" w:hAnsi="Times New Roman"/>
                <w:sz w:val="18"/>
                <w:szCs w:val="18"/>
              </w:rPr>
            </w:pPr>
            <w:r>
              <w:rPr>
                <w:rFonts w:ascii="Times New Roman" w:hAnsi="Times New Roman"/>
                <w:sz w:val="18"/>
                <w:szCs w:val="18"/>
              </w:rPr>
              <w:t>管道转接头</w:t>
            </w:r>
          </w:p>
        </w:tc>
        <w:tc>
          <w:tcPr>
            <w:tcW w:w="2277" w:type="dxa"/>
            <w:noWrap/>
            <w:vAlign w:val="center"/>
          </w:tcPr>
          <w:p w14:paraId="0190FCDA">
            <w:pPr>
              <w:spacing w:line="240" w:lineRule="exact"/>
              <w:rPr>
                <w:rFonts w:ascii="Times New Roman" w:hAnsi="Times New Roman"/>
                <w:sz w:val="18"/>
                <w:szCs w:val="18"/>
              </w:rPr>
            </w:pPr>
            <w:r>
              <w:rPr>
                <w:rFonts w:ascii="Times New Roman" w:hAnsi="Times New Roman"/>
                <w:sz w:val="18"/>
                <w:szCs w:val="18"/>
              </w:rPr>
              <w:t>规格为阀门通径DN150mm转接DN300mm,材质：球墨铸铁；</w:t>
            </w:r>
          </w:p>
        </w:tc>
        <w:tc>
          <w:tcPr>
            <w:tcW w:w="930" w:type="dxa"/>
            <w:noWrap/>
            <w:vAlign w:val="center"/>
          </w:tcPr>
          <w:p w14:paraId="5BB5FAB7">
            <w:pPr>
              <w:widowControl/>
              <w:spacing w:line="240" w:lineRule="exact"/>
              <w:jc w:val="center"/>
              <w:rPr>
                <w:rFonts w:ascii="Times New Roman" w:hAnsi="Times New Roman"/>
                <w:sz w:val="18"/>
                <w:szCs w:val="18"/>
              </w:rPr>
            </w:pPr>
            <w:r>
              <w:rPr>
                <w:rFonts w:ascii="Times New Roman" w:hAnsi="Times New Roman"/>
                <w:sz w:val="18"/>
                <w:szCs w:val="18"/>
              </w:rPr>
              <w:t>个</w:t>
            </w:r>
          </w:p>
        </w:tc>
        <w:tc>
          <w:tcPr>
            <w:tcW w:w="885" w:type="dxa"/>
            <w:noWrap/>
            <w:vAlign w:val="center"/>
          </w:tcPr>
          <w:p w14:paraId="32D1FDB9">
            <w:pPr>
              <w:widowControl/>
              <w:spacing w:line="240" w:lineRule="exact"/>
              <w:jc w:val="center"/>
              <w:rPr>
                <w:rFonts w:ascii="Times New Roman" w:hAnsi="Times New Roman"/>
                <w:sz w:val="18"/>
                <w:szCs w:val="18"/>
              </w:rPr>
            </w:pPr>
            <w:r>
              <w:rPr>
                <w:rFonts w:ascii="Times New Roman" w:hAnsi="Times New Roman"/>
                <w:sz w:val="18"/>
                <w:szCs w:val="18"/>
              </w:rPr>
              <w:t>6</w:t>
            </w:r>
          </w:p>
        </w:tc>
        <w:tc>
          <w:tcPr>
            <w:tcW w:w="840" w:type="dxa"/>
            <w:noWrap/>
            <w:vAlign w:val="center"/>
          </w:tcPr>
          <w:p w14:paraId="694415C8">
            <w:pPr>
              <w:widowControl/>
              <w:spacing w:line="240" w:lineRule="exact"/>
              <w:jc w:val="center"/>
              <w:rPr>
                <w:rFonts w:ascii="Times New Roman" w:hAnsi="Times New Roman"/>
                <w:sz w:val="18"/>
                <w:szCs w:val="18"/>
              </w:rPr>
            </w:pPr>
          </w:p>
        </w:tc>
        <w:tc>
          <w:tcPr>
            <w:tcW w:w="930" w:type="dxa"/>
            <w:noWrap/>
            <w:vAlign w:val="center"/>
          </w:tcPr>
          <w:p w14:paraId="5EEDF959">
            <w:pPr>
              <w:widowControl/>
              <w:spacing w:line="240" w:lineRule="exact"/>
              <w:jc w:val="center"/>
              <w:rPr>
                <w:rFonts w:ascii="Times New Roman" w:hAnsi="Times New Roman"/>
                <w:sz w:val="18"/>
                <w:szCs w:val="18"/>
              </w:rPr>
            </w:pPr>
          </w:p>
        </w:tc>
        <w:tc>
          <w:tcPr>
            <w:tcW w:w="780" w:type="dxa"/>
            <w:noWrap/>
            <w:vAlign w:val="center"/>
          </w:tcPr>
          <w:p w14:paraId="05978B7C">
            <w:pPr>
              <w:widowControl/>
              <w:spacing w:line="240" w:lineRule="exact"/>
              <w:jc w:val="center"/>
              <w:rPr>
                <w:rFonts w:ascii="Times New Roman" w:hAnsi="Times New Roman"/>
                <w:sz w:val="18"/>
                <w:szCs w:val="18"/>
              </w:rPr>
            </w:pPr>
          </w:p>
        </w:tc>
        <w:tc>
          <w:tcPr>
            <w:tcW w:w="885" w:type="dxa"/>
            <w:noWrap/>
            <w:vAlign w:val="center"/>
          </w:tcPr>
          <w:p w14:paraId="5CC07F1A">
            <w:pPr>
              <w:widowControl/>
              <w:spacing w:line="240" w:lineRule="exact"/>
              <w:rPr>
                <w:rFonts w:ascii="Times New Roman" w:hAnsi="Times New Roman"/>
                <w:sz w:val="18"/>
                <w:szCs w:val="18"/>
              </w:rPr>
            </w:pPr>
          </w:p>
        </w:tc>
      </w:tr>
      <w:tr w14:paraId="5A94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exact"/>
        </w:trPr>
        <w:tc>
          <w:tcPr>
            <w:tcW w:w="660" w:type="dxa"/>
            <w:noWrap/>
            <w:vAlign w:val="center"/>
          </w:tcPr>
          <w:p w14:paraId="107B6646">
            <w:pPr>
              <w:widowControl/>
              <w:spacing w:line="400" w:lineRule="exact"/>
              <w:jc w:val="center"/>
              <w:rPr>
                <w:rFonts w:ascii="Times New Roman" w:hAnsi="Times New Roman"/>
                <w:sz w:val="18"/>
                <w:szCs w:val="18"/>
              </w:rPr>
            </w:pPr>
            <w:r>
              <w:rPr>
                <w:rFonts w:ascii="Times New Roman" w:hAnsi="Times New Roman"/>
                <w:sz w:val="18"/>
                <w:szCs w:val="18"/>
              </w:rPr>
              <w:t>15</w:t>
            </w:r>
          </w:p>
        </w:tc>
        <w:tc>
          <w:tcPr>
            <w:tcW w:w="804" w:type="dxa"/>
            <w:vMerge w:val="restart"/>
            <w:noWrap/>
            <w:vAlign w:val="center"/>
          </w:tcPr>
          <w:p w14:paraId="1CC0BCEE">
            <w:pPr>
              <w:widowControl/>
              <w:spacing w:line="400" w:lineRule="exact"/>
              <w:jc w:val="left"/>
              <w:rPr>
                <w:rFonts w:ascii="Times New Roman" w:hAnsi="Times New Roman"/>
                <w:sz w:val="18"/>
                <w:szCs w:val="18"/>
              </w:rPr>
            </w:pPr>
            <w:r>
              <w:rPr>
                <w:rFonts w:ascii="Times New Roman" w:hAnsi="Times New Roman"/>
                <w:sz w:val="18"/>
                <w:szCs w:val="18"/>
              </w:rPr>
              <w:t>吕四污水厂砂</w:t>
            </w:r>
          </w:p>
          <w:p w14:paraId="3F334A59">
            <w:pPr>
              <w:widowControl/>
              <w:spacing w:line="400" w:lineRule="exact"/>
              <w:jc w:val="left"/>
              <w:rPr>
                <w:rFonts w:ascii="Times New Roman" w:hAnsi="Times New Roman"/>
                <w:sz w:val="18"/>
                <w:szCs w:val="18"/>
              </w:rPr>
            </w:pPr>
            <w:r>
              <w:rPr>
                <w:rFonts w:ascii="Times New Roman" w:hAnsi="Times New Roman"/>
                <w:sz w:val="18"/>
                <w:szCs w:val="18"/>
              </w:rPr>
              <w:t>水分离器</w:t>
            </w:r>
          </w:p>
          <w:p w14:paraId="703A675C">
            <w:pPr>
              <w:widowControl/>
              <w:spacing w:line="400" w:lineRule="exact"/>
              <w:jc w:val="left"/>
              <w:rPr>
                <w:rFonts w:ascii="Times New Roman" w:hAnsi="Times New Roman"/>
                <w:sz w:val="18"/>
                <w:szCs w:val="18"/>
              </w:rPr>
            </w:pPr>
          </w:p>
        </w:tc>
        <w:tc>
          <w:tcPr>
            <w:tcW w:w="1179" w:type="dxa"/>
            <w:gridSpan w:val="2"/>
            <w:noWrap/>
            <w:vAlign w:val="center"/>
          </w:tcPr>
          <w:p w14:paraId="7A56183B">
            <w:pPr>
              <w:widowControl/>
              <w:spacing w:line="240" w:lineRule="exact"/>
              <w:rPr>
                <w:rFonts w:ascii="Times New Roman" w:hAnsi="Times New Roman"/>
                <w:sz w:val="18"/>
                <w:szCs w:val="18"/>
              </w:rPr>
            </w:pPr>
            <w:r>
              <w:rPr>
                <w:rFonts w:ascii="Times New Roman" w:hAnsi="Times New Roman"/>
                <w:sz w:val="18"/>
                <w:szCs w:val="18"/>
              </w:rPr>
              <w:t>螺旋轴、衬板更换</w:t>
            </w:r>
          </w:p>
        </w:tc>
        <w:tc>
          <w:tcPr>
            <w:tcW w:w="2277" w:type="dxa"/>
            <w:noWrap/>
            <w:vAlign w:val="center"/>
          </w:tcPr>
          <w:p w14:paraId="747B482A">
            <w:pPr>
              <w:spacing w:line="240" w:lineRule="exact"/>
              <w:rPr>
                <w:rFonts w:ascii="Times New Roman" w:hAnsi="Times New Roman"/>
                <w:sz w:val="18"/>
                <w:szCs w:val="18"/>
              </w:rPr>
            </w:pPr>
            <w:r>
              <w:rPr>
                <w:rFonts w:ascii="Times New Roman" w:hAnsi="Times New Roman"/>
                <w:sz w:val="18"/>
                <w:szCs w:val="18"/>
              </w:rPr>
              <w:t>①螺旋轴直径φ285mm,螺旋轴转速5.3r/min,螺旋轴材质为304不锈钢，衬板材质为ABS，</w:t>
            </w:r>
          </w:p>
          <w:p w14:paraId="26F07762">
            <w:pPr>
              <w:spacing w:line="240" w:lineRule="exact"/>
              <w:rPr>
                <w:rFonts w:ascii="Times New Roman" w:hAnsi="Times New Roman"/>
                <w:sz w:val="18"/>
                <w:szCs w:val="18"/>
              </w:rPr>
            </w:pPr>
            <w:r>
              <w:rPr>
                <w:rFonts w:ascii="Times New Roman" w:hAnsi="Times New Roman"/>
                <w:sz w:val="18"/>
                <w:szCs w:val="18"/>
              </w:rPr>
              <w:t>衬板厚度不低于12mm；</w:t>
            </w:r>
          </w:p>
          <w:p w14:paraId="5046E993">
            <w:pPr>
              <w:spacing w:line="240" w:lineRule="exact"/>
              <w:rPr>
                <w:rFonts w:ascii="Times New Roman" w:hAnsi="Times New Roman"/>
                <w:sz w:val="18"/>
                <w:szCs w:val="18"/>
              </w:rPr>
            </w:pPr>
            <w:r>
              <w:rPr>
                <w:rFonts w:ascii="Times New Roman" w:hAnsi="Times New Roman"/>
                <w:sz w:val="18"/>
                <w:szCs w:val="18"/>
              </w:rPr>
              <w:t>②系统调试（需调试砂水分离器至正常出砂为止）；</w:t>
            </w:r>
          </w:p>
        </w:tc>
        <w:tc>
          <w:tcPr>
            <w:tcW w:w="930" w:type="dxa"/>
            <w:noWrap/>
            <w:vAlign w:val="center"/>
          </w:tcPr>
          <w:p w14:paraId="47E49175">
            <w:pPr>
              <w:widowControl/>
              <w:spacing w:line="240" w:lineRule="exact"/>
              <w:jc w:val="center"/>
              <w:rPr>
                <w:rFonts w:ascii="Times New Roman" w:hAnsi="Times New Roman"/>
                <w:sz w:val="18"/>
                <w:szCs w:val="18"/>
              </w:rPr>
            </w:pPr>
            <w:r>
              <w:rPr>
                <w:rFonts w:ascii="Times New Roman" w:hAnsi="Times New Roman"/>
                <w:sz w:val="18"/>
                <w:szCs w:val="18"/>
              </w:rPr>
              <w:t>套</w:t>
            </w:r>
          </w:p>
        </w:tc>
        <w:tc>
          <w:tcPr>
            <w:tcW w:w="885" w:type="dxa"/>
            <w:noWrap/>
            <w:vAlign w:val="center"/>
          </w:tcPr>
          <w:p w14:paraId="1E939ED4">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840" w:type="dxa"/>
            <w:noWrap/>
            <w:vAlign w:val="center"/>
          </w:tcPr>
          <w:p w14:paraId="4650E384">
            <w:pPr>
              <w:widowControl/>
              <w:spacing w:line="240" w:lineRule="exact"/>
              <w:jc w:val="center"/>
              <w:rPr>
                <w:rFonts w:ascii="Times New Roman" w:hAnsi="Times New Roman"/>
                <w:sz w:val="18"/>
                <w:szCs w:val="18"/>
              </w:rPr>
            </w:pPr>
          </w:p>
        </w:tc>
        <w:tc>
          <w:tcPr>
            <w:tcW w:w="930" w:type="dxa"/>
            <w:noWrap/>
            <w:vAlign w:val="center"/>
          </w:tcPr>
          <w:p w14:paraId="6B0E0498">
            <w:pPr>
              <w:widowControl/>
              <w:spacing w:line="240" w:lineRule="exact"/>
              <w:jc w:val="center"/>
              <w:rPr>
                <w:rFonts w:ascii="Times New Roman" w:hAnsi="Times New Roman"/>
                <w:sz w:val="18"/>
                <w:szCs w:val="18"/>
              </w:rPr>
            </w:pPr>
          </w:p>
        </w:tc>
        <w:tc>
          <w:tcPr>
            <w:tcW w:w="780" w:type="dxa"/>
            <w:noWrap/>
            <w:vAlign w:val="center"/>
          </w:tcPr>
          <w:p w14:paraId="42E42750">
            <w:pPr>
              <w:widowControl/>
              <w:spacing w:line="240" w:lineRule="exact"/>
              <w:jc w:val="center"/>
              <w:rPr>
                <w:rFonts w:ascii="Times New Roman" w:hAnsi="Times New Roman"/>
                <w:sz w:val="18"/>
                <w:szCs w:val="18"/>
              </w:rPr>
            </w:pPr>
          </w:p>
        </w:tc>
        <w:tc>
          <w:tcPr>
            <w:tcW w:w="885" w:type="dxa"/>
            <w:noWrap/>
            <w:vAlign w:val="center"/>
          </w:tcPr>
          <w:p w14:paraId="76495516">
            <w:pPr>
              <w:widowControl/>
              <w:spacing w:line="240" w:lineRule="exact"/>
              <w:rPr>
                <w:rFonts w:ascii="Times New Roman" w:hAnsi="Times New Roman"/>
                <w:sz w:val="18"/>
                <w:szCs w:val="18"/>
              </w:rPr>
            </w:pPr>
          </w:p>
        </w:tc>
      </w:tr>
      <w:tr w14:paraId="66A4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exact"/>
        </w:trPr>
        <w:tc>
          <w:tcPr>
            <w:tcW w:w="660" w:type="dxa"/>
            <w:noWrap/>
            <w:vAlign w:val="center"/>
          </w:tcPr>
          <w:p w14:paraId="25861799">
            <w:pPr>
              <w:widowControl/>
              <w:spacing w:line="400" w:lineRule="exact"/>
              <w:jc w:val="center"/>
              <w:rPr>
                <w:rFonts w:ascii="Times New Roman" w:hAnsi="Times New Roman"/>
                <w:sz w:val="18"/>
                <w:szCs w:val="18"/>
              </w:rPr>
            </w:pPr>
            <w:r>
              <w:rPr>
                <w:rFonts w:ascii="Times New Roman" w:hAnsi="Times New Roman"/>
                <w:sz w:val="18"/>
                <w:szCs w:val="18"/>
              </w:rPr>
              <w:t>16</w:t>
            </w:r>
          </w:p>
        </w:tc>
        <w:tc>
          <w:tcPr>
            <w:tcW w:w="804" w:type="dxa"/>
            <w:vMerge w:val="continue"/>
            <w:noWrap/>
            <w:vAlign w:val="center"/>
          </w:tcPr>
          <w:p w14:paraId="0B64FF34">
            <w:pPr>
              <w:widowControl/>
              <w:spacing w:line="400" w:lineRule="exact"/>
              <w:jc w:val="left"/>
              <w:rPr>
                <w:rFonts w:ascii="Times New Roman" w:hAnsi="Times New Roman"/>
                <w:sz w:val="18"/>
                <w:szCs w:val="18"/>
              </w:rPr>
            </w:pPr>
          </w:p>
        </w:tc>
        <w:tc>
          <w:tcPr>
            <w:tcW w:w="1179" w:type="dxa"/>
            <w:gridSpan w:val="2"/>
            <w:noWrap/>
            <w:vAlign w:val="center"/>
          </w:tcPr>
          <w:p w14:paraId="5DB8E430">
            <w:pPr>
              <w:widowControl/>
              <w:spacing w:line="240" w:lineRule="exact"/>
              <w:rPr>
                <w:rFonts w:ascii="Times New Roman" w:hAnsi="Times New Roman"/>
                <w:sz w:val="18"/>
                <w:szCs w:val="18"/>
              </w:rPr>
            </w:pPr>
            <w:r>
              <w:rPr>
                <w:rFonts w:ascii="Times New Roman" w:hAnsi="Times New Roman"/>
                <w:sz w:val="18"/>
                <w:szCs w:val="18"/>
              </w:rPr>
              <w:t>减速机及电动机更换</w:t>
            </w:r>
          </w:p>
        </w:tc>
        <w:tc>
          <w:tcPr>
            <w:tcW w:w="2277" w:type="dxa"/>
            <w:noWrap/>
            <w:vAlign w:val="center"/>
          </w:tcPr>
          <w:p w14:paraId="7FEAD475">
            <w:pPr>
              <w:spacing w:line="240" w:lineRule="exact"/>
              <w:rPr>
                <w:rFonts w:ascii="Times New Roman" w:hAnsi="Times New Roman"/>
                <w:sz w:val="18"/>
                <w:szCs w:val="18"/>
              </w:rPr>
            </w:pPr>
            <w:r>
              <w:rPr>
                <w:rFonts w:ascii="Times New Roman" w:hAnsi="Times New Roman"/>
                <w:sz w:val="18"/>
                <w:szCs w:val="18"/>
              </w:rPr>
              <w:t>①减速机型号：WFAF67Y0.37-69-172.1，扭矩为670Nm；</w:t>
            </w:r>
          </w:p>
          <w:p w14:paraId="7BA4CFCC">
            <w:pPr>
              <w:spacing w:line="240" w:lineRule="exact"/>
              <w:rPr>
                <w:rFonts w:ascii="Times New Roman" w:hAnsi="Times New Roman"/>
                <w:sz w:val="18"/>
                <w:szCs w:val="18"/>
              </w:rPr>
            </w:pPr>
            <w:r>
              <w:rPr>
                <w:rFonts w:ascii="Times New Roman" w:hAnsi="Times New Roman"/>
                <w:sz w:val="18"/>
                <w:szCs w:val="18"/>
              </w:rPr>
              <w:t>②电动机型号：Y2-80M1-6功率为0.37KW，转速为885r/min;</w:t>
            </w:r>
          </w:p>
        </w:tc>
        <w:tc>
          <w:tcPr>
            <w:tcW w:w="930" w:type="dxa"/>
            <w:noWrap/>
            <w:vAlign w:val="center"/>
          </w:tcPr>
          <w:p w14:paraId="1AF2AB0C">
            <w:pPr>
              <w:widowControl/>
              <w:spacing w:line="240" w:lineRule="exact"/>
              <w:jc w:val="center"/>
              <w:rPr>
                <w:rFonts w:ascii="Times New Roman" w:hAnsi="Times New Roman"/>
                <w:sz w:val="18"/>
                <w:szCs w:val="18"/>
              </w:rPr>
            </w:pPr>
            <w:r>
              <w:rPr>
                <w:rFonts w:ascii="Times New Roman" w:hAnsi="Times New Roman"/>
                <w:sz w:val="18"/>
                <w:szCs w:val="18"/>
              </w:rPr>
              <w:t>套</w:t>
            </w:r>
          </w:p>
        </w:tc>
        <w:tc>
          <w:tcPr>
            <w:tcW w:w="885" w:type="dxa"/>
            <w:noWrap/>
            <w:vAlign w:val="center"/>
          </w:tcPr>
          <w:p w14:paraId="5C4311D8">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840" w:type="dxa"/>
            <w:noWrap/>
            <w:vAlign w:val="center"/>
          </w:tcPr>
          <w:p w14:paraId="3BA35269">
            <w:pPr>
              <w:widowControl/>
              <w:spacing w:line="240" w:lineRule="exact"/>
              <w:jc w:val="center"/>
              <w:rPr>
                <w:rFonts w:ascii="Times New Roman" w:hAnsi="Times New Roman"/>
                <w:sz w:val="18"/>
                <w:szCs w:val="18"/>
              </w:rPr>
            </w:pPr>
          </w:p>
        </w:tc>
        <w:tc>
          <w:tcPr>
            <w:tcW w:w="930" w:type="dxa"/>
            <w:noWrap/>
            <w:vAlign w:val="center"/>
          </w:tcPr>
          <w:p w14:paraId="06E47B64">
            <w:pPr>
              <w:widowControl/>
              <w:spacing w:line="240" w:lineRule="exact"/>
              <w:jc w:val="center"/>
              <w:rPr>
                <w:rFonts w:ascii="Times New Roman" w:hAnsi="Times New Roman"/>
                <w:sz w:val="18"/>
                <w:szCs w:val="18"/>
              </w:rPr>
            </w:pPr>
          </w:p>
        </w:tc>
        <w:tc>
          <w:tcPr>
            <w:tcW w:w="780" w:type="dxa"/>
            <w:noWrap/>
            <w:vAlign w:val="center"/>
          </w:tcPr>
          <w:p w14:paraId="340635CE">
            <w:pPr>
              <w:widowControl/>
              <w:spacing w:line="240" w:lineRule="exact"/>
              <w:jc w:val="center"/>
              <w:rPr>
                <w:rFonts w:ascii="Times New Roman" w:hAnsi="Times New Roman"/>
                <w:sz w:val="18"/>
                <w:szCs w:val="18"/>
              </w:rPr>
            </w:pPr>
          </w:p>
        </w:tc>
        <w:tc>
          <w:tcPr>
            <w:tcW w:w="885" w:type="dxa"/>
            <w:noWrap/>
            <w:vAlign w:val="center"/>
          </w:tcPr>
          <w:p w14:paraId="02311E2E">
            <w:pPr>
              <w:widowControl/>
              <w:spacing w:line="240" w:lineRule="exact"/>
              <w:rPr>
                <w:rFonts w:ascii="Times New Roman" w:hAnsi="Times New Roman"/>
                <w:sz w:val="18"/>
                <w:szCs w:val="18"/>
              </w:rPr>
            </w:pPr>
          </w:p>
        </w:tc>
      </w:tr>
      <w:tr w14:paraId="3AB9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3" w:hRule="exact"/>
        </w:trPr>
        <w:tc>
          <w:tcPr>
            <w:tcW w:w="660" w:type="dxa"/>
            <w:noWrap/>
            <w:vAlign w:val="center"/>
          </w:tcPr>
          <w:p w14:paraId="28C3E1D2">
            <w:pPr>
              <w:widowControl/>
              <w:spacing w:line="400" w:lineRule="exact"/>
              <w:jc w:val="center"/>
              <w:rPr>
                <w:rFonts w:ascii="Times New Roman" w:hAnsi="Times New Roman"/>
                <w:sz w:val="18"/>
                <w:szCs w:val="18"/>
              </w:rPr>
            </w:pPr>
            <w:r>
              <w:rPr>
                <w:rFonts w:ascii="Times New Roman" w:hAnsi="Times New Roman"/>
                <w:sz w:val="18"/>
                <w:szCs w:val="18"/>
              </w:rPr>
              <w:t>17</w:t>
            </w:r>
          </w:p>
        </w:tc>
        <w:tc>
          <w:tcPr>
            <w:tcW w:w="804" w:type="dxa"/>
            <w:noWrap/>
            <w:vAlign w:val="center"/>
          </w:tcPr>
          <w:p w14:paraId="3594867A">
            <w:pPr>
              <w:widowControl/>
              <w:spacing w:line="400" w:lineRule="exact"/>
              <w:jc w:val="left"/>
              <w:rPr>
                <w:rFonts w:ascii="Times New Roman" w:hAnsi="Times New Roman"/>
                <w:sz w:val="18"/>
                <w:szCs w:val="18"/>
              </w:rPr>
            </w:pPr>
          </w:p>
        </w:tc>
        <w:tc>
          <w:tcPr>
            <w:tcW w:w="1179" w:type="dxa"/>
            <w:gridSpan w:val="2"/>
            <w:noWrap/>
            <w:vAlign w:val="center"/>
          </w:tcPr>
          <w:p w14:paraId="7EC95D72">
            <w:pPr>
              <w:pStyle w:val="3"/>
              <w:keepNext w:val="0"/>
              <w:keepLines w:val="0"/>
              <w:widowControl/>
              <w:shd w:val="clear" w:color="auto" w:fill="FFFFFF"/>
              <w:spacing w:before="0" w:after="0" w:line="240" w:lineRule="exact"/>
              <w:rPr>
                <w:b w:val="0"/>
                <w:kern w:val="2"/>
                <w:sz w:val="18"/>
                <w:szCs w:val="18"/>
              </w:rPr>
            </w:pPr>
            <w:r>
              <w:rPr>
                <w:b w:val="0"/>
                <w:kern w:val="2"/>
                <w:sz w:val="18"/>
                <w:szCs w:val="18"/>
              </w:rPr>
              <w:t>垃圾清运手推翻斗车</w:t>
            </w:r>
          </w:p>
          <w:p w14:paraId="2A7F473F">
            <w:pPr>
              <w:widowControl/>
              <w:spacing w:line="240" w:lineRule="exact"/>
              <w:rPr>
                <w:rFonts w:ascii="Times New Roman" w:hAnsi="Times New Roman"/>
                <w:sz w:val="18"/>
                <w:szCs w:val="18"/>
              </w:rPr>
            </w:pPr>
          </w:p>
        </w:tc>
        <w:tc>
          <w:tcPr>
            <w:tcW w:w="2277" w:type="dxa"/>
            <w:noWrap/>
            <w:vAlign w:val="center"/>
          </w:tcPr>
          <w:p w14:paraId="6174CF17">
            <w:pPr>
              <w:spacing w:line="240" w:lineRule="exact"/>
              <w:rPr>
                <w:rFonts w:ascii="Times New Roman" w:hAnsi="Times New Roman"/>
                <w:sz w:val="18"/>
                <w:szCs w:val="18"/>
              </w:rPr>
            </w:pPr>
            <w:r>
              <w:rPr>
                <w:rFonts w:ascii="Times New Roman" w:hAnsi="Times New Roman"/>
                <w:sz w:val="18"/>
                <w:szCs w:val="18"/>
              </w:rPr>
              <w:t>①翻斗车尺寸：全车长*宽*高为1570mm*610mm*850mm，车斗长*宽*高为1010mm*610mm*450mm，厚度为3mm，材质为304不锈钢，轮毂直径为690mm，轮胎材质为实心胎，数量为2辆；</w:t>
            </w:r>
          </w:p>
          <w:p w14:paraId="27ACE7AF">
            <w:pPr>
              <w:spacing w:line="240" w:lineRule="exact"/>
              <w:rPr>
                <w:rFonts w:ascii="Times New Roman" w:hAnsi="Times New Roman"/>
                <w:sz w:val="18"/>
                <w:szCs w:val="18"/>
              </w:rPr>
            </w:pPr>
            <w:r>
              <w:rPr>
                <w:rFonts w:ascii="Times New Roman" w:hAnsi="Times New Roman"/>
                <w:sz w:val="18"/>
                <w:szCs w:val="18"/>
              </w:rPr>
              <w:t>②翻斗车尺寸：全车长*宽*高为1330mm*520mm*730mm，车斗长*宽*高为770mm*520mm*370mm，厚度为3mm，材质为304不锈钢，轮毂直径为690mm，轮胎材质为实心胎，数量为1辆；</w:t>
            </w:r>
          </w:p>
        </w:tc>
        <w:tc>
          <w:tcPr>
            <w:tcW w:w="930" w:type="dxa"/>
            <w:noWrap/>
            <w:vAlign w:val="center"/>
          </w:tcPr>
          <w:p w14:paraId="3584498C">
            <w:pPr>
              <w:widowControl/>
              <w:spacing w:line="240" w:lineRule="exact"/>
              <w:jc w:val="center"/>
              <w:rPr>
                <w:rFonts w:ascii="Times New Roman" w:hAnsi="Times New Roman"/>
                <w:sz w:val="18"/>
                <w:szCs w:val="18"/>
              </w:rPr>
            </w:pPr>
            <w:r>
              <w:rPr>
                <w:rFonts w:ascii="Times New Roman" w:hAnsi="Times New Roman"/>
                <w:sz w:val="18"/>
                <w:szCs w:val="18"/>
              </w:rPr>
              <w:t>辆</w:t>
            </w:r>
          </w:p>
        </w:tc>
        <w:tc>
          <w:tcPr>
            <w:tcW w:w="885" w:type="dxa"/>
            <w:noWrap/>
            <w:vAlign w:val="center"/>
          </w:tcPr>
          <w:p w14:paraId="1C83680F">
            <w:pPr>
              <w:widowControl/>
              <w:spacing w:line="240" w:lineRule="exact"/>
              <w:jc w:val="center"/>
              <w:rPr>
                <w:rFonts w:ascii="Times New Roman" w:hAnsi="Times New Roman"/>
                <w:sz w:val="18"/>
                <w:szCs w:val="18"/>
              </w:rPr>
            </w:pPr>
            <w:r>
              <w:rPr>
                <w:rFonts w:ascii="Times New Roman" w:hAnsi="Times New Roman"/>
                <w:sz w:val="18"/>
                <w:szCs w:val="18"/>
              </w:rPr>
              <w:t>3</w:t>
            </w:r>
          </w:p>
        </w:tc>
        <w:tc>
          <w:tcPr>
            <w:tcW w:w="840" w:type="dxa"/>
            <w:noWrap/>
            <w:vAlign w:val="center"/>
          </w:tcPr>
          <w:p w14:paraId="2EFF088A">
            <w:pPr>
              <w:widowControl/>
              <w:spacing w:line="240" w:lineRule="exact"/>
              <w:jc w:val="center"/>
              <w:rPr>
                <w:rFonts w:ascii="Times New Roman" w:hAnsi="Times New Roman"/>
                <w:sz w:val="18"/>
                <w:szCs w:val="18"/>
              </w:rPr>
            </w:pPr>
          </w:p>
        </w:tc>
        <w:tc>
          <w:tcPr>
            <w:tcW w:w="930" w:type="dxa"/>
            <w:noWrap/>
            <w:vAlign w:val="center"/>
          </w:tcPr>
          <w:p w14:paraId="497E5ED9">
            <w:pPr>
              <w:widowControl/>
              <w:spacing w:line="240" w:lineRule="exact"/>
              <w:jc w:val="center"/>
              <w:rPr>
                <w:rFonts w:ascii="Times New Roman" w:hAnsi="Times New Roman"/>
                <w:sz w:val="18"/>
                <w:szCs w:val="18"/>
              </w:rPr>
            </w:pPr>
          </w:p>
        </w:tc>
        <w:tc>
          <w:tcPr>
            <w:tcW w:w="780" w:type="dxa"/>
            <w:noWrap/>
            <w:vAlign w:val="center"/>
          </w:tcPr>
          <w:p w14:paraId="617CD3BD">
            <w:pPr>
              <w:widowControl/>
              <w:spacing w:line="240" w:lineRule="exact"/>
              <w:jc w:val="center"/>
              <w:rPr>
                <w:rFonts w:ascii="Times New Roman" w:hAnsi="Times New Roman"/>
                <w:sz w:val="18"/>
                <w:szCs w:val="18"/>
              </w:rPr>
            </w:pPr>
          </w:p>
        </w:tc>
        <w:tc>
          <w:tcPr>
            <w:tcW w:w="885" w:type="dxa"/>
            <w:noWrap/>
            <w:vAlign w:val="center"/>
          </w:tcPr>
          <w:p w14:paraId="616C62F4">
            <w:pPr>
              <w:widowControl/>
              <w:spacing w:line="240" w:lineRule="exact"/>
              <w:rPr>
                <w:rFonts w:ascii="Times New Roman" w:hAnsi="Times New Roman"/>
                <w:sz w:val="18"/>
                <w:szCs w:val="18"/>
              </w:rPr>
            </w:pPr>
            <w:r>
              <w:rPr>
                <w:rFonts w:ascii="Times New Roman" w:hAnsi="Times New Roman"/>
                <w:sz w:val="18"/>
                <w:szCs w:val="18"/>
              </w:rPr>
              <w:t>分别放置于：</w:t>
            </w:r>
          </w:p>
          <w:p w14:paraId="498431EF">
            <w:pPr>
              <w:widowControl/>
              <w:spacing w:line="240" w:lineRule="exact"/>
              <w:rPr>
                <w:rFonts w:ascii="Times New Roman" w:hAnsi="Times New Roman"/>
                <w:sz w:val="18"/>
                <w:szCs w:val="18"/>
              </w:rPr>
            </w:pPr>
            <w:r>
              <w:rPr>
                <w:rFonts w:ascii="Times New Roman" w:hAnsi="Times New Roman"/>
                <w:sz w:val="18"/>
                <w:szCs w:val="18"/>
              </w:rPr>
              <w:t>粗格栅出渣口1辆；</w:t>
            </w:r>
          </w:p>
          <w:p w14:paraId="61876097">
            <w:pPr>
              <w:widowControl/>
              <w:spacing w:line="240" w:lineRule="exact"/>
              <w:rPr>
                <w:rFonts w:ascii="Times New Roman" w:hAnsi="Times New Roman"/>
                <w:sz w:val="18"/>
                <w:szCs w:val="18"/>
              </w:rPr>
            </w:pPr>
            <w:r>
              <w:rPr>
                <w:rFonts w:ascii="Times New Roman" w:hAnsi="Times New Roman"/>
                <w:sz w:val="18"/>
                <w:szCs w:val="18"/>
              </w:rPr>
              <w:t>细格栅出渣口1辆；</w:t>
            </w:r>
          </w:p>
          <w:p w14:paraId="714EA875">
            <w:pPr>
              <w:widowControl/>
              <w:spacing w:line="240" w:lineRule="exact"/>
              <w:rPr>
                <w:rFonts w:ascii="Times New Roman" w:hAnsi="Times New Roman"/>
                <w:sz w:val="18"/>
                <w:szCs w:val="18"/>
              </w:rPr>
            </w:pPr>
            <w:r>
              <w:rPr>
                <w:rFonts w:ascii="Times New Roman" w:hAnsi="Times New Roman"/>
                <w:sz w:val="18"/>
                <w:szCs w:val="18"/>
              </w:rPr>
              <w:t>曝气沉砂池出渣口1辆；</w:t>
            </w:r>
          </w:p>
          <w:p w14:paraId="33193CD0">
            <w:pPr>
              <w:widowControl/>
              <w:spacing w:line="240" w:lineRule="exact"/>
              <w:rPr>
                <w:rFonts w:ascii="Times New Roman" w:hAnsi="Times New Roman"/>
                <w:sz w:val="18"/>
                <w:szCs w:val="18"/>
              </w:rPr>
            </w:pPr>
          </w:p>
          <w:p w14:paraId="5531CEC9">
            <w:pPr>
              <w:widowControl/>
              <w:spacing w:line="240" w:lineRule="exact"/>
              <w:rPr>
                <w:rFonts w:ascii="Times New Roman" w:hAnsi="Times New Roman"/>
                <w:sz w:val="18"/>
                <w:szCs w:val="18"/>
              </w:rPr>
            </w:pPr>
          </w:p>
        </w:tc>
      </w:tr>
      <w:tr w14:paraId="48F5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exact"/>
        </w:trPr>
        <w:tc>
          <w:tcPr>
            <w:tcW w:w="660" w:type="dxa"/>
            <w:noWrap/>
            <w:vAlign w:val="center"/>
          </w:tcPr>
          <w:p w14:paraId="28B03096">
            <w:pPr>
              <w:widowControl/>
              <w:spacing w:line="240" w:lineRule="exact"/>
              <w:jc w:val="center"/>
              <w:rPr>
                <w:rFonts w:ascii="Times New Roman" w:hAnsi="Times New Roman"/>
                <w:sz w:val="18"/>
                <w:szCs w:val="18"/>
              </w:rPr>
            </w:pPr>
            <w:r>
              <w:rPr>
                <w:rFonts w:ascii="Times New Roman" w:hAnsi="Times New Roman"/>
                <w:sz w:val="18"/>
                <w:szCs w:val="18"/>
              </w:rPr>
              <w:t>18</w:t>
            </w:r>
          </w:p>
        </w:tc>
        <w:tc>
          <w:tcPr>
            <w:tcW w:w="804" w:type="dxa"/>
            <w:vMerge w:val="restart"/>
            <w:noWrap/>
            <w:vAlign w:val="center"/>
          </w:tcPr>
          <w:p w14:paraId="2C7F7640">
            <w:pPr>
              <w:widowControl/>
              <w:spacing w:line="240" w:lineRule="exact"/>
              <w:jc w:val="center"/>
              <w:rPr>
                <w:rFonts w:ascii="Times New Roman" w:hAnsi="Times New Roman"/>
                <w:sz w:val="18"/>
                <w:szCs w:val="18"/>
              </w:rPr>
            </w:pPr>
            <w:r>
              <w:rPr>
                <w:rFonts w:ascii="Times New Roman" w:hAnsi="Times New Roman"/>
                <w:sz w:val="18"/>
                <w:szCs w:val="18"/>
              </w:rPr>
              <w:t>吕四污水厂罗</w:t>
            </w:r>
          </w:p>
          <w:p w14:paraId="7FCD0CB1">
            <w:pPr>
              <w:widowControl/>
              <w:spacing w:line="240" w:lineRule="exact"/>
              <w:jc w:val="center"/>
              <w:rPr>
                <w:rFonts w:ascii="Times New Roman" w:hAnsi="Times New Roman"/>
                <w:sz w:val="18"/>
                <w:szCs w:val="18"/>
              </w:rPr>
            </w:pPr>
            <w:r>
              <w:rPr>
                <w:rFonts w:ascii="Times New Roman" w:hAnsi="Times New Roman"/>
                <w:sz w:val="18"/>
                <w:szCs w:val="18"/>
              </w:rPr>
              <w:t>茨鼓</w:t>
            </w:r>
          </w:p>
          <w:p w14:paraId="48350A5E">
            <w:pPr>
              <w:widowControl/>
              <w:spacing w:line="240" w:lineRule="exact"/>
              <w:jc w:val="center"/>
              <w:rPr>
                <w:rFonts w:ascii="Times New Roman" w:hAnsi="Times New Roman"/>
                <w:sz w:val="18"/>
                <w:szCs w:val="18"/>
              </w:rPr>
            </w:pPr>
            <w:r>
              <w:rPr>
                <w:rFonts w:ascii="Times New Roman" w:hAnsi="Times New Roman"/>
                <w:sz w:val="18"/>
                <w:szCs w:val="18"/>
              </w:rPr>
              <w:t>风机</w:t>
            </w:r>
          </w:p>
        </w:tc>
        <w:tc>
          <w:tcPr>
            <w:tcW w:w="1179" w:type="dxa"/>
            <w:gridSpan w:val="2"/>
            <w:noWrap/>
            <w:vAlign w:val="center"/>
          </w:tcPr>
          <w:p w14:paraId="581B905E">
            <w:pPr>
              <w:widowControl/>
              <w:spacing w:line="240" w:lineRule="exact"/>
              <w:jc w:val="center"/>
              <w:rPr>
                <w:rFonts w:ascii="Times New Roman" w:hAnsi="Times New Roman"/>
                <w:sz w:val="18"/>
                <w:szCs w:val="18"/>
              </w:rPr>
            </w:pPr>
            <w:r>
              <w:rPr>
                <w:rFonts w:ascii="Times New Roman" w:hAnsi="Times New Roman"/>
                <w:sz w:val="18"/>
                <w:szCs w:val="18"/>
              </w:rPr>
              <w:t>罗茨鼓风机更换</w:t>
            </w:r>
          </w:p>
        </w:tc>
        <w:tc>
          <w:tcPr>
            <w:tcW w:w="2277" w:type="dxa"/>
            <w:noWrap/>
            <w:vAlign w:val="center"/>
          </w:tcPr>
          <w:p w14:paraId="49418D3A">
            <w:pPr>
              <w:widowControl/>
              <w:spacing w:line="240" w:lineRule="exact"/>
              <w:jc w:val="center"/>
              <w:rPr>
                <w:rFonts w:ascii="Times New Roman" w:hAnsi="Times New Roman"/>
                <w:sz w:val="18"/>
                <w:szCs w:val="18"/>
              </w:rPr>
            </w:pPr>
            <w:r>
              <w:rPr>
                <w:rFonts w:ascii="Times New Roman" w:hAnsi="Times New Roman"/>
                <w:sz w:val="18"/>
                <w:szCs w:val="18"/>
              </w:rPr>
              <w:t>功率为4KW；风量为2.2m³/min，压力为0.4kgt/cm²，转数为1000rpm；口径为65A；</w:t>
            </w:r>
          </w:p>
        </w:tc>
        <w:tc>
          <w:tcPr>
            <w:tcW w:w="930" w:type="dxa"/>
            <w:noWrap/>
            <w:vAlign w:val="center"/>
          </w:tcPr>
          <w:p w14:paraId="478AA3F1">
            <w:pPr>
              <w:widowControl/>
              <w:spacing w:line="240" w:lineRule="exact"/>
              <w:jc w:val="center"/>
              <w:rPr>
                <w:rFonts w:ascii="Times New Roman" w:hAnsi="Times New Roman"/>
                <w:sz w:val="18"/>
                <w:szCs w:val="18"/>
              </w:rPr>
            </w:pPr>
            <w:r>
              <w:rPr>
                <w:rFonts w:ascii="Times New Roman" w:hAnsi="Times New Roman"/>
                <w:sz w:val="18"/>
                <w:szCs w:val="18"/>
              </w:rPr>
              <w:t>台</w:t>
            </w:r>
          </w:p>
        </w:tc>
        <w:tc>
          <w:tcPr>
            <w:tcW w:w="885" w:type="dxa"/>
            <w:noWrap/>
            <w:vAlign w:val="center"/>
          </w:tcPr>
          <w:p w14:paraId="22C7F397">
            <w:pPr>
              <w:widowControl/>
              <w:spacing w:line="240" w:lineRule="exact"/>
              <w:jc w:val="center"/>
              <w:rPr>
                <w:rFonts w:ascii="Times New Roman" w:hAnsi="Times New Roman"/>
                <w:sz w:val="18"/>
                <w:szCs w:val="18"/>
              </w:rPr>
            </w:pPr>
            <w:r>
              <w:rPr>
                <w:rFonts w:ascii="Times New Roman" w:hAnsi="Times New Roman"/>
                <w:sz w:val="18"/>
                <w:szCs w:val="18"/>
              </w:rPr>
              <w:t>2</w:t>
            </w:r>
          </w:p>
        </w:tc>
        <w:tc>
          <w:tcPr>
            <w:tcW w:w="840" w:type="dxa"/>
            <w:noWrap/>
            <w:vAlign w:val="center"/>
          </w:tcPr>
          <w:p w14:paraId="06F43A9A">
            <w:pPr>
              <w:widowControl/>
              <w:spacing w:line="240" w:lineRule="exact"/>
              <w:jc w:val="center"/>
              <w:rPr>
                <w:rFonts w:ascii="Times New Roman" w:hAnsi="Times New Roman"/>
                <w:sz w:val="18"/>
                <w:szCs w:val="18"/>
              </w:rPr>
            </w:pPr>
          </w:p>
        </w:tc>
        <w:tc>
          <w:tcPr>
            <w:tcW w:w="930" w:type="dxa"/>
            <w:noWrap/>
            <w:vAlign w:val="center"/>
          </w:tcPr>
          <w:p w14:paraId="2D520CDF">
            <w:pPr>
              <w:widowControl/>
              <w:spacing w:line="240" w:lineRule="exact"/>
              <w:jc w:val="center"/>
              <w:rPr>
                <w:rFonts w:ascii="Times New Roman" w:hAnsi="Times New Roman"/>
                <w:sz w:val="18"/>
                <w:szCs w:val="18"/>
              </w:rPr>
            </w:pPr>
          </w:p>
        </w:tc>
        <w:tc>
          <w:tcPr>
            <w:tcW w:w="780" w:type="dxa"/>
            <w:noWrap/>
            <w:vAlign w:val="center"/>
          </w:tcPr>
          <w:p w14:paraId="789E4FCA">
            <w:pPr>
              <w:widowControl/>
              <w:spacing w:line="240" w:lineRule="exact"/>
              <w:jc w:val="center"/>
              <w:rPr>
                <w:rFonts w:ascii="Times New Roman" w:hAnsi="Times New Roman"/>
                <w:sz w:val="18"/>
                <w:szCs w:val="18"/>
              </w:rPr>
            </w:pPr>
          </w:p>
        </w:tc>
        <w:tc>
          <w:tcPr>
            <w:tcW w:w="885" w:type="dxa"/>
            <w:noWrap/>
            <w:vAlign w:val="center"/>
          </w:tcPr>
          <w:p w14:paraId="5964DDF5">
            <w:pPr>
              <w:widowControl/>
              <w:spacing w:line="240" w:lineRule="exact"/>
              <w:rPr>
                <w:rFonts w:ascii="Times New Roman" w:hAnsi="Times New Roman"/>
                <w:sz w:val="18"/>
                <w:szCs w:val="18"/>
              </w:rPr>
            </w:pPr>
            <w:r>
              <w:rPr>
                <w:rFonts w:ascii="Times New Roman" w:hAnsi="Times New Roman"/>
                <w:sz w:val="18"/>
                <w:szCs w:val="18"/>
              </w:rPr>
              <w:t>参考品牌：江苏百事德，南通伟和，宜兴优纳特。</w:t>
            </w:r>
          </w:p>
        </w:tc>
      </w:tr>
      <w:tr w14:paraId="6384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exact"/>
        </w:trPr>
        <w:tc>
          <w:tcPr>
            <w:tcW w:w="660" w:type="dxa"/>
            <w:noWrap/>
            <w:vAlign w:val="center"/>
          </w:tcPr>
          <w:p w14:paraId="7A93F577">
            <w:pPr>
              <w:widowControl/>
              <w:spacing w:line="400" w:lineRule="exact"/>
              <w:jc w:val="center"/>
              <w:rPr>
                <w:rFonts w:ascii="Times New Roman" w:hAnsi="Times New Roman"/>
                <w:sz w:val="18"/>
                <w:szCs w:val="18"/>
              </w:rPr>
            </w:pPr>
            <w:r>
              <w:rPr>
                <w:rFonts w:ascii="Times New Roman" w:hAnsi="Times New Roman"/>
                <w:sz w:val="18"/>
                <w:szCs w:val="18"/>
              </w:rPr>
              <w:t>19</w:t>
            </w:r>
          </w:p>
        </w:tc>
        <w:tc>
          <w:tcPr>
            <w:tcW w:w="804" w:type="dxa"/>
            <w:vMerge w:val="continue"/>
            <w:noWrap/>
            <w:vAlign w:val="center"/>
          </w:tcPr>
          <w:p w14:paraId="3EB1E7ED">
            <w:pPr>
              <w:widowControl/>
              <w:spacing w:line="400" w:lineRule="exact"/>
              <w:jc w:val="left"/>
              <w:rPr>
                <w:rFonts w:ascii="Times New Roman" w:hAnsi="Times New Roman"/>
                <w:sz w:val="18"/>
                <w:szCs w:val="18"/>
              </w:rPr>
            </w:pPr>
          </w:p>
        </w:tc>
        <w:tc>
          <w:tcPr>
            <w:tcW w:w="1179" w:type="dxa"/>
            <w:gridSpan w:val="2"/>
            <w:noWrap/>
            <w:vAlign w:val="center"/>
          </w:tcPr>
          <w:p w14:paraId="25327F1E">
            <w:pPr>
              <w:widowControl/>
              <w:spacing w:line="240" w:lineRule="exact"/>
              <w:rPr>
                <w:rFonts w:ascii="Times New Roman" w:hAnsi="Times New Roman"/>
                <w:sz w:val="18"/>
                <w:szCs w:val="18"/>
              </w:rPr>
            </w:pPr>
            <w:r>
              <w:rPr>
                <w:rFonts w:ascii="Times New Roman" w:hAnsi="Times New Roman"/>
                <w:sz w:val="18"/>
                <w:szCs w:val="18"/>
              </w:rPr>
              <w:t>风机管道及配套支架更换</w:t>
            </w:r>
          </w:p>
        </w:tc>
        <w:tc>
          <w:tcPr>
            <w:tcW w:w="2277" w:type="dxa"/>
            <w:noWrap/>
            <w:vAlign w:val="center"/>
          </w:tcPr>
          <w:p w14:paraId="67D58FEF">
            <w:pPr>
              <w:spacing w:line="240" w:lineRule="exact"/>
              <w:rPr>
                <w:rFonts w:ascii="Times New Roman" w:hAnsi="Times New Roman"/>
                <w:sz w:val="18"/>
                <w:szCs w:val="18"/>
              </w:rPr>
            </w:pPr>
            <w:r>
              <w:rPr>
                <w:rFonts w:ascii="Times New Roman" w:hAnsi="Times New Roman"/>
                <w:sz w:val="18"/>
                <w:szCs w:val="18"/>
              </w:rPr>
              <w:t>①风机管道长度为102mm，管径为DN65，材质为304不锈钢；配套蝶阀、伸缩节、压力表，材质均为304不锈钢；</w:t>
            </w:r>
          </w:p>
          <w:p w14:paraId="5FD5D1DC">
            <w:pPr>
              <w:spacing w:line="240" w:lineRule="exact"/>
              <w:rPr>
                <w:rFonts w:ascii="Times New Roman" w:hAnsi="Times New Roman"/>
                <w:sz w:val="18"/>
                <w:szCs w:val="18"/>
              </w:rPr>
            </w:pPr>
            <w:r>
              <w:rPr>
                <w:rFonts w:ascii="Times New Roman" w:hAnsi="Times New Roman"/>
                <w:sz w:val="18"/>
                <w:szCs w:val="18"/>
              </w:rPr>
              <w:t>②支架尺寸配套罗茨鼓风机，材质为304不锈钢；</w:t>
            </w:r>
          </w:p>
        </w:tc>
        <w:tc>
          <w:tcPr>
            <w:tcW w:w="930" w:type="dxa"/>
            <w:noWrap/>
            <w:vAlign w:val="center"/>
          </w:tcPr>
          <w:p w14:paraId="00316AA6">
            <w:pPr>
              <w:widowControl/>
              <w:spacing w:line="240" w:lineRule="exact"/>
              <w:jc w:val="center"/>
              <w:rPr>
                <w:rFonts w:ascii="Times New Roman" w:hAnsi="Times New Roman"/>
                <w:sz w:val="18"/>
                <w:szCs w:val="18"/>
              </w:rPr>
            </w:pPr>
            <w:r>
              <w:rPr>
                <w:rFonts w:ascii="Times New Roman" w:hAnsi="Times New Roman"/>
                <w:sz w:val="18"/>
                <w:szCs w:val="18"/>
              </w:rPr>
              <w:t>套</w:t>
            </w:r>
          </w:p>
        </w:tc>
        <w:tc>
          <w:tcPr>
            <w:tcW w:w="885" w:type="dxa"/>
            <w:noWrap/>
            <w:vAlign w:val="center"/>
          </w:tcPr>
          <w:p w14:paraId="44916E6E">
            <w:pPr>
              <w:widowControl/>
              <w:spacing w:line="240" w:lineRule="exact"/>
              <w:jc w:val="center"/>
              <w:rPr>
                <w:rFonts w:ascii="Times New Roman" w:hAnsi="Times New Roman"/>
                <w:sz w:val="18"/>
                <w:szCs w:val="18"/>
              </w:rPr>
            </w:pPr>
            <w:r>
              <w:rPr>
                <w:rFonts w:ascii="Times New Roman" w:hAnsi="Times New Roman"/>
                <w:sz w:val="18"/>
                <w:szCs w:val="18"/>
              </w:rPr>
              <w:t>2</w:t>
            </w:r>
          </w:p>
        </w:tc>
        <w:tc>
          <w:tcPr>
            <w:tcW w:w="840" w:type="dxa"/>
            <w:noWrap/>
            <w:vAlign w:val="center"/>
          </w:tcPr>
          <w:p w14:paraId="5D3B1A2B">
            <w:pPr>
              <w:widowControl/>
              <w:spacing w:line="240" w:lineRule="exact"/>
              <w:jc w:val="center"/>
              <w:rPr>
                <w:rFonts w:ascii="Times New Roman" w:hAnsi="Times New Roman"/>
                <w:sz w:val="18"/>
                <w:szCs w:val="18"/>
              </w:rPr>
            </w:pPr>
          </w:p>
        </w:tc>
        <w:tc>
          <w:tcPr>
            <w:tcW w:w="930" w:type="dxa"/>
            <w:noWrap/>
            <w:vAlign w:val="center"/>
          </w:tcPr>
          <w:p w14:paraId="2631BF56">
            <w:pPr>
              <w:widowControl/>
              <w:spacing w:line="240" w:lineRule="exact"/>
              <w:jc w:val="center"/>
              <w:rPr>
                <w:rFonts w:ascii="Times New Roman" w:hAnsi="Times New Roman"/>
                <w:sz w:val="18"/>
                <w:szCs w:val="18"/>
              </w:rPr>
            </w:pPr>
          </w:p>
        </w:tc>
        <w:tc>
          <w:tcPr>
            <w:tcW w:w="780" w:type="dxa"/>
            <w:noWrap/>
            <w:vAlign w:val="center"/>
          </w:tcPr>
          <w:p w14:paraId="75BF6829">
            <w:pPr>
              <w:widowControl/>
              <w:spacing w:line="240" w:lineRule="exact"/>
              <w:jc w:val="center"/>
              <w:rPr>
                <w:rFonts w:ascii="Times New Roman" w:hAnsi="Times New Roman"/>
                <w:sz w:val="18"/>
                <w:szCs w:val="18"/>
              </w:rPr>
            </w:pPr>
          </w:p>
        </w:tc>
        <w:tc>
          <w:tcPr>
            <w:tcW w:w="885" w:type="dxa"/>
            <w:noWrap/>
            <w:vAlign w:val="center"/>
          </w:tcPr>
          <w:p w14:paraId="3635B266">
            <w:pPr>
              <w:spacing w:line="240" w:lineRule="exact"/>
              <w:rPr>
                <w:rFonts w:ascii="Times New Roman" w:hAnsi="Times New Roman"/>
                <w:sz w:val="18"/>
                <w:szCs w:val="18"/>
              </w:rPr>
            </w:pPr>
          </w:p>
        </w:tc>
      </w:tr>
      <w:tr w14:paraId="087D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1" w:hRule="exact"/>
        </w:trPr>
        <w:tc>
          <w:tcPr>
            <w:tcW w:w="660" w:type="dxa"/>
            <w:noWrap/>
            <w:vAlign w:val="center"/>
          </w:tcPr>
          <w:p w14:paraId="432F3A5B">
            <w:pPr>
              <w:widowControl/>
              <w:spacing w:line="400" w:lineRule="exact"/>
              <w:jc w:val="center"/>
              <w:rPr>
                <w:rFonts w:ascii="Times New Roman" w:hAnsi="Times New Roman"/>
                <w:sz w:val="18"/>
                <w:szCs w:val="18"/>
              </w:rPr>
            </w:pPr>
            <w:r>
              <w:rPr>
                <w:rFonts w:ascii="Times New Roman" w:hAnsi="Times New Roman"/>
                <w:sz w:val="18"/>
                <w:szCs w:val="18"/>
              </w:rPr>
              <w:t>20</w:t>
            </w:r>
          </w:p>
        </w:tc>
        <w:tc>
          <w:tcPr>
            <w:tcW w:w="804" w:type="dxa"/>
            <w:vMerge w:val="continue"/>
            <w:noWrap/>
            <w:vAlign w:val="center"/>
          </w:tcPr>
          <w:p w14:paraId="5936212B">
            <w:pPr>
              <w:widowControl/>
              <w:spacing w:line="400" w:lineRule="exact"/>
              <w:jc w:val="left"/>
              <w:rPr>
                <w:rFonts w:ascii="Times New Roman" w:hAnsi="Times New Roman"/>
                <w:sz w:val="18"/>
                <w:szCs w:val="18"/>
              </w:rPr>
            </w:pPr>
          </w:p>
        </w:tc>
        <w:tc>
          <w:tcPr>
            <w:tcW w:w="1179" w:type="dxa"/>
            <w:gridSpan w:val="2"/>
            <w:noWrap/>
            <w:vAlign w:val="center"/>
          </w:tcPr>
          <w:p w14:paraId="74262797">
            <w:pPr>
              <w:widowControl/>
              <w:spacing w:line="240" w:lineRule="exact"/>
              <w:rPr>
                <w:rFonts w:ascii="Times New Roman" w:hAnsi="Times New Roman"/>
                <w:sz w:val="18"/>
                <w:szCs w:val="18"/>
              </w:rPr>
            </w:pPr>
            <w:r>
              <w:rPr>
                <w:rFonts w:ascii="Times New Roman" w:hAnsi="Times New Roman"/>
                <w:sz w:val="18"/>
                <w:szCs w:val="18"/>
              </w:rPr>
              <w:t>鼓风机控制箱更换</w:t>
            </w:r>
          </w:p>
        </w:tc>
        <w:tc>
          <w:tcPr>
            <w:tcW w:w="2277" w:type="dxa"/>
            <w:noWrap/>
            <w:vAlign w:val="center"/>
          </w:tcPr>
          <w:p w14:paraId="18CC843A">
            <w:pPr>
              <w:spacing w:line="240" w:lineRule="exact"/>
              <w:rPr>
                <w:rFonts w:ascii="Times New Roman" w:hAnsi="Times New Roman"/>
                <w:sz w:val="18"/>
                <w:szCs w:val="18"/>
              </w:rPr>
            </w:pPr>
            <w:r>
              <w:rPr>
                <w:rFonts w:ascii="Times New Roman" w:hAnsi="Times New Roman"/>
                <w:sz w:val="18"/>
                <w:szCs w:val="18"/>
              </w:rPr>
              <w:t>①控制箱尺寸为620*410*1400mm；材质为304不锈钢；</w:t>
            </w:r>
          </w:p>
          <w:p w14:paraId="1C284C73">
            <w:pPr>
              <w:pStyle w:val="13"/>
              <w:spacing w:line="240" w:lineRule="exact"/>
              <w:rPr>
                <w:rFonts w:ascii="Times New Roman" w:hAnsi="Times New Roman"/>
                <w:b w:val="0"/>
                <w:bCs w:val="0"/>
                <w:iCs w:val="0"/>
                <w:snapToGrid/>
                <w:kern w:val="2"/>
                <w:sz w:val="18"/>
                <w:szCs w:val="18"/>
              </w:rPr>
            </w:pPr>
            <w:r>
              <w:rPr>
                <w:rFonts w:ascii="Times New Roman" w:hAnsi="Times New Roman"/>
                <w:b w:val="0"/>
                <w:bCs w:val="0"/>
                <w:iCs w:val="0"/>
                <w:snapToGrid/>
                <w:kern w:val="2"/>
                <w:sz w:val="18"/>
                <w:szCs w:val="18"/>
              </w:rPr>
              <w:t>控制箱底座除锈修复、刷黑色环氧防腐涂料2遍；</w:t>
            </w:r>
          </w:p>
          <w:p w14:paraId="5D923A47">
            <w:pPr>
              <w:spacing w:line="240" w:lineRule="exact"/>
              <w:rPr>
                <w:rFonts w:ascii="Times New Roman" w:hAnsi="Times New Roman"/>
                <w:sz w:val="18"/>
                <w:szCs w:val="18"/>
              </w:rPr>
            </w:pPr>
            <w:r>
              <w:rPr>
                <w:rFonts w:ascii="Times New Roman" w:hAnsi="Times New Roman"/>
                <w:sz w:val="18"/>
                <w:szCs w:val="18"/>
              </w:rPr>
              <w:t>②箱内包含电子元器件：变频器（2台）、空气开关、交流接触器、接线端子、热继电器、中间继电器、电缆线、信号线等，内部控制电路为3开1备（2台变频器控制2台风机），并预留远程控制接口；</w:t>
            </w:r>
          </w:p>
          <w:p w14:paraId="7BAF6DDC">
            <w:pPr>
              <w:pStyle w:val="13"/>
              <w:spacing w:line="240" w:lineRule="exact"/>
              <w:rPr>
                <w:rFonts w:ascii="Times New Roman" w:hAnsi="Times New Roman"/>
                <w:b w:val="0"/>
                <w:bCs w:val="0"/>
                <w:iCs w:val="0"/>
                <w:snapToGrid/>
                <w:kern w:val="2"/>
                <w:sz w:val="18"/>
                <w:szCs w:val="18"/>
              </w:rPr>
            </w:pPr>
            <w:r>
              <w:rPr>
                <w:rFonts w:ascii="Times New Roman" w:hAnsi="Times New Roman"/>
                <w:b w:val="0"/>
                <w:bCs w:val="0"/>
                <w:iCs w:val="0"/>
                <w:snapToGrid/>
                <w:kern w:val="2"/>
                <w:sz w:val="18"/>
                <w:szCs w:val="18"/>
              </w:rPr>
              <w:t>③控制箱进出电缆线型号：6mm²*3+1.5mm²*1RVV四芯国标纯铜护套软线，长度为100米；</w:t>
            </w:r>
          </w:p>
          <w:p w14:paraId="24AD9FC5">
            <w:pPr>
              <w:pStyle w:val="13"/>
              <w:spacing w:line="240" w:lineRule="exact"/>
              <w:rPr>
                <w:rFonts w:ascii="Times New Roman" w:hAnsi="Times New Roman"/>
                <w:b w:val="0"/>
                <w:bCs w:val="0"/>
                <w:iCs w:val="0"/>
                <w:snapToGrid/>
                <w:kern w:val="2"/>
                <w:sz w:val="18"/>
                <w:szCs w:val="18"/>
              </w:rPr>
            </w:pPr>
            <w:r>
              <w:rPr>
                <w:rFonts w:ascii="Times New Roman" w:hAnsi="Times New Roman"/>
                <w:b w:val="0"/>
                <w:bCs w:val="0"/>
                <w:iCs w:val="0"/>
                <w:snapToGrid/>
                <w:kern w:val="2"/>
                <w:sz w:val="18"/>
                <w:szCs w:val="18"/>
              </w:rPr>
              <w:t>型号：4mm²*3+1.5mm²*1RVV四芯国标纯铜护套软线，长度为100米；</w:t>
            </w:r>
          </w:p>
          <w:p w14:paraId="77C87A8A">
            <w:pPr>
              <w:pStyle w:val="13"/>
              <w:spacing w:line="240" w:lineRule="exact"/>
              <w:rPr>
                <w:rFonts w:ascii="Times New Roman" w:hAnsi="Times New Roman"/>
                <w:b w:val="0"/>
                <w:bCs w:val="0"/>
                <w:iCs w:val="0"/>
                <w:snapToGrid/>
                <w:kern w:val="2"/>
                <w:sz w:val="18"/>
                <w:szCs w:val="18"/>
              </w:rPr>
            </w:pPr>
            <w:r>
              <w:rPr>
                <w:rFonts w:ascii="Times New Roman" w:hAnsi="Times New Roman"/>
                <w:b w:val="0"/>
                <w:bCs w:val="0"/>
                <w:iCs w:val="0"/>
                <w:snapToGrid/>
                <w:kern w:val="2"/>
                <w:sz w:val="18"/>
                <w:szCs w:val="18"/>
              </w:rPr>
              <w:t>型号：2.5mm²*3+1.5mm²*1RVV四芯国标纯铜护套软线，长度为100米；</w:t>
            </w:r>
          </w:p>
          <w:p w14:paraId="23D9A52B">
            <w:pPr>
              <w:pStyle w:val="13"/>
              <w:spacing w:line="240" w:lineRule="exact"/>
              <w:rPr>
                <w:rFonts w:ascii="Times New Roman" w:hAnsi="Times New Roman"/>
                <w:b w:val="0"/>
                <w:bCs w:val="0"/>
                <w:iCs w:val="0"/>
                <w:snapToGrid/>
                <w:kern w:val="2"/>
                <w:sz w:val="18"/>
                <w:szCs w:val="18"/>
              </w:rPr>
            </w:pPr>
            <w:r>
              <w:rPr>
                <w:rFonts w:ascii="Times New Roman" w:hAnsi="Times New Roman"/>
                <w:b w:val="0"/>
                <w:bCs w:val="0"/>
                <w:iCs w:val="0"/>
                <w:snapToGrid/>
                <w:kern w:val="2"/>
                <w:sz w:val="18"/>
                <w:szCs w:val="18"/>
              </w:rPr>
              <w:t>型号：2.5mm²单股国标纯铜软线，长度各为100米，数量为3卷，颜色为红、蓝、双色；</w:t>
            </w:r>
          </w:p>
          <w:p w14:paraId="3AC6A3C9">
            <w:pPr>
              <w:spacing w:line="240" w:lineRule="exact"/>
              <w:rPr>
                <w:rFonts w:ascii="Times New Roman" w:hAnsi="Times New Roman"/>
                <w:sz w:val="18"/>
                <w:szCs w:val="18"/>
              </w:rPr>
            </w:pPr>
            <w:r>
              <w:rPr>
                <w:rFonts w:ascii="Times New Roman" w:hAnsi="Times New Roman"/>
                <w:sz w:val="18"/>
                <w:szCs w:val="18"/>
              </w:rPr>
              <w:t>配套波纹管100米；</w:t>
            </w:r>
          </w:p>
          <w:p w14:paraId="525C634E">
            <w:pPr>
              <w:spacing w:line="240" w:lineRule="exact"/>
              <w:rPr>
                <w:rFonts w:ascii="Times New Roman" w:hAnsi="Times New Roman"/>
                <w:sz w:val="18"/>
                <w:szCs w:val="18"/>
              </w:rPr>
            </w:pPr>
          </w:p>
          <w:p w14:paraId="4C0280FD">
            <w:pPr>
              <w:pStyle w:val="13"/>
              <w:spacing w:line="240" w:lineRule="exact"/>
              <w:rPr>
                <w:rFonts w:ascii="Times New Roman" w:hAnsi="Times New Roman"/>
                <w:sz w:val="18"/>
                <w:szCs w:val="18"/>
              </w:rPr>
            </w:pPr>
          </w:p>
          <w:p w14:paraId="7C5B8904">
            <w:pPr>
              <w:pStyle w:val="13"/>
              <w:spacing w:line="240" w:lineRule="exact"/>
              <w:rPr>
                <w:rFonts w:ascii="Times New Roman" w:hAnsi="Times New Roman"/>
                <w:sz w:val="18"/>
                <w:szCs w:val="18"/>
              </w:rPr>
            </w:pPr>
          </w:p>
        </w:tc>
        <w:tc>
          <w:tcPr>
            <w:tcW w:w="930" w:type="dxa"/>
            <w:noWrap/>
            <w:vAlign w:val="center"/>
          </w:tcPr>
          <w:p w14:paraId="35E84395">
            <w:pPr>
              <w:widowControl/>
              <w:spacing w:line="240" w:lineRule="exact"/>
              <w:jc w:val="center"/>
              <w:rPr>
                <w:rFonts w:ascii="Times New Roman" w:hAnsi="Times New Roman"/>
                <w:sz w:val="18"/>
                <w:szCs w:val="18"/>
              </w:rPr>
            </w:pPr>
            <w:r>
              <w:rPr>
                <w:rFonts w:ascii="Times New Roman" w:hAnsi="Times New Roman"/>
                <w:sz w:val="18"/>
                <w:szCs w:val="18"/>
              </w:rPr>
              <w:t>项</w:t>
            </w:r>
          </w:p>
        </w:tc>
        <w:tc>
          <w:tcPr>
            <w:tcW w:w="885" w:type="dxa"/>
            <w:noWrap/>
            <w:vAlign w:val="center"/>
          </w:tcPr>
          <w:p w14:paraId="21F99614">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840" w:type="dxa"/>
            <w:noWrap/>
            <w:vAlign w:val="center"/>
          </w:tcPr>
          <w:p w14:paraId="52C73335">
            <w:pPr>
              <w:widowControl/>
              <w:spacing w:line="240" w:lineRule="exact"/>
              <w:jc w:val="center"/>
              <w:rPr>
                <w:rFonts w:ascii="Times New Roman" w:hAnsi="Times New Roman"/>
                <w:sz w:val="18"/>
                <w:szCs w:val="18"/>
              </w:rPr>
            </w:pPr>
          </w:p>
        </w:tc>
        <w:tc>
          <w:tcPr>
            <w:tcW w:w="930" w:type="dxa"/>
            <w:noWrap/>
            <w:vAlign w:val="center"/>
          </w:tcPr>
          <w:p w14:paraId="376E92F4">
            <w:pPr>
              <w:widowControl/>
              <w:spacing w:line="240" w:lineRule="exact"/>
              <w:jc w:val="center"/>
              <w:rPr>
                <w:rFonts w:ascii="Times New Roman" w:hAnsi="Times New Roman"/>
                <w:sz w:val="18"/>
                <w:szCs w:val="18"/>
              </w:rPr>
            </w:pPr>
          </w:p>
        </w:tc>
        <w:tc>
          <w:tcPr>
            <w:tcW w:w="780" w:type="dxa"/>
            <w:noWrap/>
            <w:vAlign w:val="center"/>
          </w:tcPr>
          <w:p w14:paraId="44D018C0">
            <w:pPr>
              <w:widowControl/>
              <w:spacing w:line="240" w:lineRule="exact"/>
              <w:jc w:val="center"/>
              <w:rPr>
                <w:rFonts w:ascii="Times New Roman" w:hAnsi="Times New Roman"/>
                <w:sz w:val="18"/>
                <w:szCs w:val="18"/>
              </w:rPr>
            </w:pPr>
          </w:p>
        </w:tc>
        <w:tc>
          <w:tcPr>
            <w:tcW w:w="885" w:type="dxa"/>
            <w:noWrap/>
            <w:vAlign w:val="center"/>
          </w:tcPr>
          <w:p w14:paraId="19CDD4C0">
            <w:pPr>
              <w:widowControl/>
              <w:spacing w:line="240" w:lineRule="exact"/>
              <w:rPr>
                <w:rFonts w:ascii="Times New Roman" w:hAnsi="Times New Roman"/>
                <w:sz w:val="18"/>
                <w:szCs w:val="18"/>
              </w:rPr>
            </w:pPr>
            <w:r>
              <w:rPr>
                <w:rFonts w:ascii="Times New Roman" w:hAnsi="Times New Roman"/>
                <w:sz w:val="18"/>
                <w:szCs w:val="18"/>
              </w:rPr>
              <w:t>变频器参考品牌：施耐德、ABB、西门子；</w:t>
            </w:r>
          </w:p>
          <w:p w14:paraId="16A38FC5">
            <w:pPr>
              <w:pStyle w:val="13"/>
              <w:spacing w:line="240" w:lineRule="exact"/>
              <w:rPr>
                <w:rFonts w:ascii="Times New Roman" w:hAnsi="Times New Roman"/>
                <w:sz w:val="18"/>
                <w:szCs w:val="18"/>
              </w:rPr>
            </w:pPr>
          </w:p>
          <w:p w14:paraId="5F7E1052">
            <w:pPr>
              <w:widowControl/>
              <w:spacing w:line="240" w:lineRule="exact"/>
              <w:rPr>
                <w:rFonts w:ascii="Times New Roman" w:hAnsi="Times New Roman"/>
                <w:sz w:val="18"/>
                <w:szCs w:val="18"/>
              </w:rPr>
            </w:pPr>
            <w:r>
              <w:rPr>
                <w:rFonts w:ascii="Times New Roman" w:hAnsi="Times New Roman"/>
                <w:sz w:val="18"/>
                <w:szCs w:val="18"/>
              </w:rPr>
              <w:t>电子元器件参考品牌：施耐德、正泰、德力西；</w:t>
            </w:r>
          </w:p>
          <w:p w14:paraId="3650E0D9">
            <w:pPr>
              <w:pStyle w:val="13"/>
              <w:spacing w:line="240" w:lineRule="exact"/>
              <w:rPr>
                <w:rFonts w:ascii="Times New Roman" w:hAnsi="Times New Roman"/>
                <w:sz w:val="18"/>
                <w:szCs w:val="18"/>
              </w:rPr>
            </w:pPr>
          </w:p>
          <w:p w14:paraId="19C039BD">
            <w:pPr>
              <w:spacing w:line="240" w:lineRule="exact"/>
              <w:rPr>
                <w:rFonts w:ascii="Times New Roman" w:hAnsi="Times New Roman"/>
                <w:sz w:val="18"/>
                <w:szCs w:val="18"/>
              </w:rPr>
            </w:pPr>
            <w:r>
              <w:rPr>
                <w:rFonts w:ascii="Times New Roman" w:hAnsi="Times New Roman"/>
                <w:sz w:val="18"/>
                <w:szCs w:val="18"/>
              </w:rPr>
              <w:t>电缆线参考品牌：远东电缆、上上电缆、熊猫电缆；</w:t>
            </w:r>
          </w:p>
          <w:p w14:paraId="311CDC25">
            <w:pPr>
              <w:pStyle w:val="13"/>
              <w:spacing w:line="240" w:lineRule="exact"/>
              <w:rPr>
                <w:rFonts w:ascii="Times New Roman" w:hAnsi="Times New Roman"/>
                <w:sz w:val="18"/>
                <w:szCs w:val="18"/>
              </w:rPr>
            </w:pPr>
          </w:p>
        </w:tc>
      </w:tr>
      <w:tr w14:paraId="21B1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exact"/>
        </w:trPr>
        <w:tc>
          <w:tcPr>
            <w:tcW w:w="660" w:type="dxa"/>
            <w:vMerge w:val="restart"/>
            <w:noWrap/>
            <w:vAlign w:val="center"/>
          </w:tcPr>
          <w:p w14:paraId="2A339C4D">
            <w:pPr>
              <w:widowControl/>
              <w:spacing w:line="400" w:lineRule="exact"/>
              <w:jc w:val="center"/>
              <w:rPr>
                <w:rFonts w:ascii="Times New Roman" w:hAnsi="Times New Roman"/>
                <w:sz w:val="18"/>
                <w:szCs w:val="18"/>
              </w:rPr>
            </w:pPr>
            <w:r>
              <w:rPr>
                <w:rFonts w:ascii="Times New Roman" w:hAnsi="Times New Roman"/>
                <w:sz w:val="18"/>
                <w:szCs w:val="18"/>
              </w:rPr>
              <w:t>21</w:t>
            </w:r>
          </w:p>
        </w:tc>
        <w:tc>
          <w:tcPr>
            <w:tcW w:w="804" w:type="dxa"/>
            <w:vMerge w:val="restart"/>
            <w:noWrap/>
            <w:vAlign w:val="center"/>
          </w:tcPr>
          <w:p w14:paraId="69801640">
            <w:pPr>
              <w:widowControl/>
              <w:spacing w:line="400" w:lineRule="exact"/>
              <w:jc w:val="left"/>
              <w:rPr>
                <w:rFonts w:ascii="Times New Roman" w:hAnsi="Times New Roman"/>
                <w:sz w:val="18"/>
                <w:szCs w:val="18"/>
              </w:rPr>
            </w:pPr>
            <w:r>
              <w:rPr>
                <w:rFonts w:ascii="Times New Roman" w:hAnsi="Times New Roman"/>
                <w:sz w:val="18"/>
                <w:szCs w:val="18"/>
              </w:rPr>
              <w:t>东元污水厂高效沉淀池</w:t>
            </w:r>
          </w:p>
        </w:tc>
        <w:tc>
          <w:tcPr>
            <w:tcW w:w="1179" w:type="dxa"/>
            <w:gridSpan w:val="2"/>
            <w:noWrap/>
            <w:vAlign w:val="center"/>
          </w:tcPr>
          <w:p w14:paraId="36D204C0">
            <w:pPr>
              <w:widowControl/>
              <w:spacing w:line="240" w:lineRule="exact"/>
              <w:rPr>
                <w:rFonts w:ascii="Times New Roman" w:hAnsi="Times New Roman"/>
                <w:sz w:val="18"/>
                <w:szCs w:val="18"/>
              </w:rPr>
            </w:pPr>
            <w:r>
              <w:rPr>
                <w:rFonts w:ascii="Times New Roman" w:hAnsi="Times New Roman"/>
                <w:sz w:val="18"/>
                <w:szCs w:val="18"/>
              </w:rPr>
              <w:t>斜管拆除更换</w:t>
            </w:r>
          </w:p>
        </w:tc>
        <w:tc>
          <w:tcPr>
            <w:tcW w:w="2277" w:type="dxa"/>
            <w:noWrap/>
            <w:vAlign w:val="center"/>
          </w:tcPr>
          <w:p w14:paraId="63A22EE6">
            <w:pPr>
              <w:widowControl/>
              <w:spacing w:line="240" w:lineRule="exact"/>
              <w:rPr>
                <w:rFonts w:ascii="Times New Roman" w:hAnsi="Times New Roman"/>
                <w:sz w:val="18"/>
                <w:szCs w:val="18"/>
              </w:rPr>
            </w:pPr>
            <w:r>
              <w:rPr>
                <w:rFonts w:ascii="Times New Roman" w:hAnsi="Times New Roman"/>
                <w:sz w:val="18"/>
                <w:szCs w:val="18"/>
              </w:rPr>
              <w:t>斜管尺寸型号：D=50mm、L=1000mm（斜长）、厚度为1.2mm，安装角度θ=60°，材质为pp；斜管采用乙烯防腐绳进行固定；</w:t>
            </w:r>
          </w:p>
        </w:tc>
        <w:tc>
          <w:tcPr>
            <w:tcW w:w="930" w:type="dxa"/>
            <w:noWrap/>
            <w:vAlign w:val="center"/>
          </w:tcPr>
          <w:p w14:paraId="100EA28E">
            <w:pPr>
              <w:widowControl/>
              <w:spacing w:line="240" w:lineRule="exact"/>
              <w:jc w:val="center"/>
              <w:rPr>
                <w:rFonts w:ascii="Times New Roman" w:hAnsi="Times New Roman"/>
                <w:sz w:val="18"/>
                <w:szCs w:val="18"/>
              </w:rPr>
            </w:pPr>
            <w:r>
              <w:rPr>
                <w:rFonts w:ascii="Times New Roman" w:hAnsi="Times New Roman"/>
                <w:sz w:val="18"/>
                <w:szCs w:val="18"/>
              </w:rPr>
              <w:t>㎡</w:t>
            </w:r>
          </w:p>
        </w:tc>
        <w:tc>
          <w:tcPr>
            <w:tcW w:w="885" w:type="dxa"/>
            <w:noWrap/>
            <w:vAlign w:val="center"/>
          </w:tcPr>
          <w:p w14:paraId="62851280">
            <w:pPr>
              <w:widowControl/>
              <w:spacing w:line="240" w:lineRule="exact"/>
              <w:jc w:val="center"/>
              <w:rPr>
                <w:rFonts w:ascii="Times New Roman" w:hAnsi="Times New Roman"/>
                <w:sz w:val="18"/>
                <w:szCs w:val="18"/>
              </w:rPr>
            </w:pPr>
            <w:r>
              <w:rPr>
                <w:rFonts w:ascii="Times New Roman" w:hAnsi="Times New Roman"/>
                <w:sz w:val="18"/>
                <w:szCs w:val="18"/>
              </w:rPr>
              <w:t>32</w:t>
            </w:r>
          </w:p>
        </w:tc>
        <w:tc>
          <w:tcPr>
            <w:tcW w:w="840" w:type="dxa"/>
            <w:noWrap/>
            <w:vAlign w:val="center"/>
          </w:tcPr>
          <w:p w14:paraId="171C4F7D">
            <w:pPr>
              <w:widowControl/>
              <w:spacing w:line="240" w:lineRule="exact"/>
              <w:jc w:val="center"/>
              <w:rPr>
                <w:rFonts w:ascii="Times New Roman" w:hAnsi="Times New Roman"/>
                <w:sz w:val="18"/>
                <w:szCs w:val="18"/>
              </w:rPr>
            </w:pPr>
          </w:p>
        </w:tc>
        <w:tc>
          <w:tcPr>
            <w:tcW w:w="930" w:type="dxa"/>
            <w:noWrap/>
            <w:vAlign w:val="center"/>
          </w:tcPr>
          <w:p w14:paraId="717741F3">
            <w:pPr>
              <w:widowControl/>
              <w:spacing w:line="240" w:lineRule="exact"/>
              <w:jc w:val="center"/>
              <w:rPr>
                <w:rFonts w:ascii="Times New Roman" w:hAnsi="Times New Roman"/>
                <w:sz w:val="18"/>
                <w:szCs w:val="18"/>
              </w:rPr>
            </w:pPr>
          </w:p>
        </w:tc>
        <w:tc>
          <w:tcPr>
            <w:tcW w:w="780" w:type="dxa"/>
            <w:noWrap/>
            <w:vAlign w:val="center"/>
          </w:tcPr>
          <w:p w14:paraId="4C82FDC2">
            <w:pPr>
              <w:widowControl/>
              <w:spacing w:line="240" w:lineRule="exact"/>
              <w:jc w:val="center"/>
              <w:rPr>
                <w:rFonts w:ascii="Times New Roman" w:hAnsi="Times New Roman"/>
                <w:sz w:val="18"/>
                <w:szCs w:val="18"/>
              </w:rPr>
            </w:pPr>
          </w:p>
        </w:tc>
        <w:tc>
          <w:tcPr>
            <w:tcW w:w="885" w:type="dxa"/>
            <w:noWrap/>
            <w:vAlign w:val="center"/>
          </w:tcPr>
          <w:p w14:paraId="2D2E4811">
            <w:pPr>
              <w:widowControl/>
              <w:spacing w:line="240" w:lineRule="exact"/>
              <w:rPr>
                <w:rFonts w:ascii="Times New Roman" w:hAnsi="Times New Roman"/>
                <w:sz w:val="18"/>
                <w:szCs w:val="18"/>
              </w:rPr>
            </w:pPr>
            <w:r>
              <w:rPr>
                <w:rFonts w:ascii="Times New Roman" w:hAnsi="Times New Roman"/>
                <w:sz w:val="18"/>
                <w:szCs w:val="18"/>
              </w:rPr>
              <w:t>斜管拆除更换</w:t>
            </w:r>
          </w:p>
        </w:tc>
      </w:tr>
      <w:tr w14:paraId="774A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exact"/>
        </w:trPr>
        <w:tc>
          <w:tcPr>
            <w:tcW w:w="660" w:type="dxa"/>
            <w:vMerge w:val="continue"/>
            <w:noWrap/>
            <w:vAlign w:val="center"/>
          </w:tcPr>
          <w:p w14:paraId="5AC569D1">
            <w:pPr>
              <w:widowControl/>
              <w:spacing w:line="400" w:lineRule="exact"/>
              <w:jc w:val="left"/>
              <w:rPr>
                <w:rFonts w:ascii="Times New Roman" w:hAnsi="Times New Roman"/>
                <w:sz w:val="18"/>
                <w:szCs w:val="18"/>
              </w:rPr>
            </w:pPr>
          </w:p>
        </w:tc>
        <w:tc>
          <w:tcPr>
            <w:tcW w:w="804" w:type="dxa"/>
            <w:vMerge w:val="continue"/>
            <w:noWrap/>
            <w:vAlign w:val="center"/>
          </w:tcPr>
          <w:p w14:paraId="24658BB3">
            <w:pPr>
              <w:widowControl/>
              <w:spacing w:line="400" w:lineRule="exact"/>
              <w:jc w:val="left"/>
              <w:rPr>
                <w:rFonts w:ascii="Times New Roman" w:hAnsi="Times New Roman"/>
                <w:sz w:val="18"/>
                <w:szCs w:val="18"/>
              </w:rPr>
            </w:pPr>
          </w:p>
        </w:tc>
        <w:tc>
          <w:tcPr>
            <w:tcW w:w="1179" w:type="dxa"/>
            <w:gridSpan w:val="2"/>
            <w:noWrap/>
            <w:vAlign w:val="center"/>
          </w:tcPr>
          <w:p w14:paraId="02FD9132">
            <w:pPr>
              <w:widowControl/>
              <w:spacing w:line="240" w:lineRule="exact"/>
              <w:rPr>
                <w:rFonts w:ascii="Times New Roman" w:hAnsi="Times New Roman"/>
                <w:sz w:val="18"/>
                <w:szCs w:val="18"/>
              </w:rPr>
            </w:pPr>
            <w:r>
              <w:rPr>
                <w:rFonts w:ascii="Times New Roman" w:hAnsi="Times New Roman"/>
                <w:sz w:val="18"/>
                <w:szCs w:val="18"/>
              </w:rPr>
              <w:t>斜管支架修复、防腐处理</w:t>
            </w:r>
          </w:p>
        </w:tc>
        <w:tc>
          <w:tcPr>
            <w:tcW w:w="2277" w:type="dxa"/>
            <w:noWrap/>
            <w:vAlign w:val="center"/>
          </w:tcPr>
          <w:p w14:paraId="18F78475">
            <w:pPr>
              <w:widowControl/>
              <w:spacing w:line="240" w:lineRule="exact"/>
              <w:rPr>
                <w:rFonts w:ascii="Times New Roman" w:hAnsi="Times New Roman"/>
                <w:sz w:val="18"/>
                <w:szCs w:val="18"/>
              </w:rPr>
            </w:pPr>
            <w:r>
              <w:rPr>
                <w:rFonts w:ascii="Times New Roman" w:hAnsi="Times New Roman"/>
                <w:sz w:val="18"/>
                <w:szCs w:val="18"/>
              </w:rPr>
              <w:t>支架除锈修复、刷环氧黑色防腐涂料2遍；</w:t>
            </w:r>
          </w:p>
        </w:tc>
        <w:tc>
          <w:tcPr>
            <w:tcW w:w="930" w:type="dxa"/>
            <w:noWrap/>
            <w:vAlign w:val="center"/>
          </w:tcPr>
          <w:p w14:paraId="3DE2B8CD">
            <w:pPr>
              <w:widowControl/>
              <w:spacing w:line="240" w:lineRule="exact"/>
              <w:jc w:val="center"/>
              <w:rPr>
                <w:rFonts w:ascii="Times New Roman" w:hAnsi="Times New Roman"/>
                <w:sz w:val="18"/>
                <w:szCs w:val="18"/>
              </w:rPr>
            </w:pPr>
            <w:r>
              <w:rPr>
                <w:rFonts w:ascii="Times New Roman" w:hAnsi="Times New Roman"/>
                <w:sz w:val="18"/>
                <w:szCs w:val="18"/>
              </w:rPr>
              <w:t>项</w:t>
            </w:r>
          </w:p>
        </w:tc>
        <w:tc>
          <w:tcPr>
            <w:tcW w:w="885" w:type="dxa"/>
            <w:noWrap/>
            <w:vAlign w:val="center"/>
          </w:tcPr>
          <w:p w14:paraId="40456803">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840" w:type="dxa"/>
            <w:noWrap/>
            <w:vAlign w:val="center"/>
          </w:tcPr>
          <w:p w14:paraId="72186312">
            <w:pPr>
              <w:widowControl/>
              <w:spacing w:line="240" w:lineRule="exact"/>
              <w:jc w:val="center"/>
              <w:rPr>
                <w:rFonts w:ascii="Times New Roman" w:hAnsi="Times New Roman"/>
                <w:sz w:val="18"/>
                <w:szCs w:val="18"/>
              </w:rPr>
            </w:pPr>
          </w:p>
        </w:tc>
        <w:tc>
          <w:tcPr>
            <w:tcW w:w="930" w:type="dxa"/>
            <w:noWrap/>
            <w:vAlign w:val="center"/>
          </w:tcPr>
          <w:p w14:paraId="7D8C7A37">
            <w:pPr>
              <w:widowControl/>
              <w:spacing w:line="240" w:lineRule="exact"/>
              <w:jc w:val="center"/>
              <w:rPr>
                <w:rFonts w:ascii="Times New Roman" w:hAnsi="Times New Roman"/>
                <w:sz w:val="18"/>
                <w:szCs w:val="18"/>
              </w:rPr>
            </w:pPr>
          </w:p>
        </w:tc>
        <w:tc>
          <w:tcPr>
            <w:tcW w:w="780" w:type="dxa"/>
            <w:noWrap/>
            <w:vAlign w:val="center"/>
          </w:tcPr>
          <w:p w14:paraId="4784EF4E">
            <w:pPr>
              <w:widowControl/>
              <w:spacing w:line="240" w:lineRule="exact"/>
              <w:jc w:val="center"/>
              <w:rPr>
                <w:rFonts w:ascii="Times New Roman" w:hAnsi="Times New Roman"/>
                <w:sz w:val="18"/>
                <w:szCs w:val="18"/>
              </w:rPr>
            </w:pPr>
          </w:p>
        </w:tc>
        <w:tc>
          <w:tcPr>
            <w:tcW w:w="885" w:type="dxa"/>
            <w:noWrap/>
            <w:vAlign w:val="center"/>
          </w:tcPr>
          <w:p w14:paraId="6051402D">
            <w:pPr>
              <w:widowControl/>
              <w:spacing w:line="240" w:lineRule="exact"/>
              <w:rPr>
                <w:rFonts w:ascii="Times New Roman" w:hAnsi="Times New Roman"/>
                <w:sz w:val="18"/>
                <w:szCs w:val="18"/>
              </w:rPr>
            </w:pPr>
            <w:r>
              <w:rPr>
                <w:rFonts w:ascii="Times New Roman" w:hAnsi="Times New Roman"/>
                <w:sz w:val="18"/>
                <w:szCs w:val="18"/>
              </w:rPr>
              <w:t>斜管支架修复、防腐处理</w:t>
            </w:r>
          </w:p>
        </w:tc>
      </w:tr>
      <w:tr w14:paraId="489A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trPr>
        <w:tc>
          <w:tcPr>
            <w:tcW w:w="660" w:type="dxa"/>
            <w:vMerge w:val="continue"/>
            <w:noWrap/>
            <w:vAlign w:val="center"/>
          </w:tcPr>
          <w:p w14:paraId="1834CC0A">
            <w:pPr>
              <w:widowControl/>
              <w:spacing w:line="400" w:lineRule="exact"/>
              <w:jc w:val="left"/>
              <w:rPr>
                <w:rFonts w:ascii="Times New Roman" w:hAnsi="Times New Roman"/>
                <w:sz w:val="18"/>
                <w:szCs w:val="18"/>
              </w:rPr>
            </w:pPr>
          </w:p>
        </w:tc>
        <w:tc>
          <w:tcPr>
            <w:tcW w:w="804" w:type="dxa"/>
            <w:vMerge w:val="continue"/>
            <w:noWrap/>
            <w:vAlign w:val="center"/>
          </w:tcPr>
          <w:p w14:paraId="4D2F57C7">
            <w:pPr>
              <w:widowControl/>
              <w:spacing w:line="400" w:lineRule="exact"/>
              <w:jc w:val="left"/>
              <w:rPr>
                <w:rFonts w:ascii="Times New Roman" w:hAnsi="Times New Roman"/>
                <w:sz w:val="18"/>
                <w:szCs w:val="18"/>
              </w:rPr>
            </w:pPr>
          </w:p>
        </w:tc>
        <w:tc>
          <w:tcPr>
            <w:tcW w:w="1179" w:type="dxa"/>
            <w:gridSpan w:val="2"/>
            <w:noWrap/>
            <w:vAlign w:val="center"/>
          </w:tcPr>
          <w:p w14:paraId="1986D9F6">
            <w:pPr>
              <w:widowControl/>
              <w:spacing w:line="240" w:lineRule="exact"/>
              <w:rPr>
                <w:rFonts w:ascii="Times New Roman" w:hAnsi="Times New Roman"/>
                <w:sz w:val="18"/>
                <w:szCs w:val="18"/>
              </w:rPr>
            </w:pPr>
            <w:r>
              <w:rPr>
                <w:rFonts w:ascii="Times New Roman" w:hAnsi="Times New Roman"/>
                <w:sz w:val="18"/>
                <w:szCs w:val="18"/>
              </w:rPr>
              <w:t>池底清理</w:t>
            </w:r>
          </w:p>
        </w:tc>
        <w:tc>
          <w:tcPr>
            <w:tcW w:w="2277" w:type="dxa"/>
            <w:noWrap/>
            <w:vAlign w:val="center"/>
          </w:tcPr>
          <w:p w14:paraId="397903E2">
            <w:pPr>
              <w:widowControl/>
              <w:spacing w:line="240" w:lineRule="exact"/>
              <w:rPr>
                <w:rFonts w:ascii="Times New Roman" w:hAnsi="Times New Roman"/>
                <w:sz w:val="18"/>
                <w:szCs w:val="18"/>
              </w:rPr>
            </w:pPr>
          </w:p>
        </w:tc>
        <w:tc>
          <w:tcPr>
            <w:tcW w:w="930" w:type="dxa"/>
            <w:noWrap/>
            <w:vAlign w:val="center"/>
          </w:tcPr>
          <w:p w14:paraId="21952AD3">
            <w:pPr>
              <w:widowControl/>
              <w:spacing w:line="240" w:lineRule="exact"/>
              <w:jc w:val="center"/>
              <w:rPr>
                <w:rFonts w:ascii="Times New Roman" w:hAnsi="Times New Roman"/>
                <w:sz w:val="18"/>
                <w:szCs w:val="18"/>
              </w:rPr>
            </w:pPr>
            <w:r>
              <w:rPr>
                <w:rFonts w:ascii="Times New Roman" w:hAnsi="Times New Roman"/>
                <w:sz w:val="18"/>
                <w:szCs w:val="18"/>
              </w:rPr>
              <w:t>项</w:t>
            </w:r>
          </w:p>
        </w:tc>
        <w:tc>
          <w:tcPr>
            <w:tcW w:w="885" w:type="dxa"/>
            <w:noWrap/>
            <w:vAlign w:val="center"/>
          </w:tcPr>
          <w:p w14:paraId="590271FF">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840" w:type="dxa"/>
            <w:noWrap/>
            <w:vAlign w:val="center"/>
          </w:tcPr>
          <w:p w14:paraId="65BBEBBF">
            <w:pPr>
              <w:widowControl/>
              <w:spacing w:line="240" w:lineRule="exact"/>
              <w:jc w:val="center"/>
              <w:rPr>
                <w:rFonts w:ascii="Times New Roman" w:hAnsi="Times New Roman"/>
                <w:sz w:val="18"/>
                <w:szCs w:val="18"/>
              </w:rPr>
            </w:pPr>
          </w:p>
        </w:tc>
        <w:tc>
          <w:tcPr>
            <w:tcW w:w="930" w:type="dxa"/>
            <w:noWrap/>
            <w:vAlign w:val="center"/>
          </w:tcPr>
          <w:p w14:paraId="668D9D7D">
            <w:pPr>
              <w:widowControl/>
              <w:spacing w:line="240" w:lineRule="exact"/>
              <w:jc w:val="center"/>
              <w:rPr>
                <w:rFonts w:ascii="Times New Roman" w:hAnsi="Times New Roman"/>
                <w:sz w:val="18"/>
                <w:szCs w:val="18"/>
              </w:rPr>
            </w:pPr>
          </w:p>
        </w:tc>
        <w:tc>
          <w:tcPr>
            <w:tcW w:w="780" w:type="dxa"/>
            <w:noWrap/>
            <w:vAlign w:val="center"/>
          </w:tcPr>
          <w:p w14:paraId="5DFA4F40">
            <w:pPr>
              <w:widowControl/>
              <w:spacing w:line="240" w:lineRule="exact"/>
              <w:jc w:val="center"/>
              <w:rPr>
                <w:rFonts w:ascii="Times New Roman" w:hAnsi="Times New Roman"/>
                <w:sz w:val="18"/>
                <w:szCs w:val="18"/>
              </w:rPr>
            </w:pPr>
          </w:p>
        </w:tc>
        <w:tc>
          <w:tcPr>
            <w:tcW w:w="885" w:type="dxa"/>
            <w:noWrap/>
            <w:vAlign w:val="center"/>
          </w:tcPr>
          <w:p w14:paraId="3737148E">
            <w:pPr>
              <w:widowControl/>
              <w:spacing w:line="240" w:lineRule="exact"/>
              <w:rPr>
                <w:rFonts w:ascii="Times New Roman" w:hAnsi="Times New Roman"/>
                <w:sz w:val="18"/>
                <w:szCs w:val="18"/>
              </w:rPr>
            </w:pPr>
            <w:r>
              <w:rPr>
                <w:rFonts w:ascii="Times New Roman" w:hAnsi="Times New Roman"/>
                <w:sz w:val="18"/>
                <w:szCs w:val="18"/>
              </w:rPr>
              <w:t>池底清理</w:t>
            </w:r>
          </w:p>
        </w:tc>
      </w:tr>
      <w:tr w14:paraId="0D37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exact"/>
        </w:trPr>
        <w:tc>
          <w:tcPr>
            <w:tcW w:w="660" w:type="dxa"/>
            <w:vMerge w:val="restart"/>
            <w:noWrap/>
            <w:vAlign w:val="center"/>
          </w:tcPr>
          <w:p w14:paraId="2AA5FC18">
            <w:pPr>
              <w:widowControl/>
              <w:spacing w:line="400" w:lineRule="exact"/>
              <w:jc w:val="center"/>
              <w:rPr>
                <w:rFonts w:ascii="Times New Roman" w:hAnsi="Times New Roman"/>
                <w:sz w:val="18"/>
                <w:szCs w:val="18"/>
              </w:rPr>
            </w:pPr>
            <w:r>
              <w:rPr>
                <w:rFonts w:ascii="Times New Roman" w:hAnsi="Times New Roman"/>
                <w:sz w:val="18"/>
                <w:szCs w:val="18"/>
              </w:rPr>
              <w:t>22</w:t>
            </w:r>
          </w:p>
        </w:tc>
        <w:tc>
          <w:tcPr>
            <w:tcW w:w="804" w:type="dxa"/>
            <w:vMerge w:val="restart"/>
            <w:noWrap/>
            <w:vAlign w:val="center"/>
          </w:tcPr>
          <w:p w14:paraId="70D648E3">
            <w:pPr>
              <w:widowControl/>
              <w:spacing w:line="400" w:lineRule="exact"/>
              <w:jc w:val="left"/>
              <w:rPr>
                <w:rFonts w:ascii="Times New Roman" w:hAnsi="Times New Roman"/>
                <w:sz w:val="18"/>
                <w:szCs w:val="18"/>
              </w:rPr>
            </w:pPr>
            <w:r>
              <w:rPr>
                <w:rFonts w:ascii="Times New Roman" w:hAnsi="Times New Roman"/>
                <w:sz w:val="18"/>
                <w:szCs w:val="18"/>
              </w:rPr>
              <w:t>东元污水厂滤布滤池</w:t>
            </w:r>
          </w:p>
        </w:tc>
        <w:tc>
          <w:tcPr>
            <w:tcW w:w="1179" w:type="dxa"/>
            <w:gridSpan w:val="2"/>
            <w:noWrap/>
            <w:vAlign w:val="center"/>
          </w:tcPr>
          <w:p w14:paraId="039C976B">
            <w:pPr>
              <w:widowControl/>
              <w:spacing w:line="240" w:lineRule="exact"/>
              <w:rPr>
                <w:rFonts w:ascii="Times New Roman" w:hAnsi="Times New Roman"/>
                <w:sz w:val="18"/>
                <w:szCs w:val="18"/>
              </w:rPr>
            </w:pPr>
            <w:r>
              <w:rPr>
                <w:rFonts w:ascii="Times New Roman" w:hAnsi="Times New Roman"/>
                <w:sz w:val="18"/>
                <w:szCs w:val="18"/>
              </w:rPr>
              <w:t>滤布更换</w:t>
            </w:r>
          </w:p>
        </w:tc>
        <w:tc>
          <w:tcPr>
            <w:tcW w:w="2277" w:type="dxa"/>
            <w:noWrap/>
            <w:vAlign w:val="center"/>
          </w:tcPr>
          <w:p w14:paraId="428FF2F7">
            <w:pPr>
              <w:widowControl/>
              <w:spacing w:line="240" w:lineRule="exact"/>
              <w:rPr>
                <w:rFonts w:ascii="Times New Roman" w:hAnsi="Times New Roman"/>
                <w:sz w:val="18"/>
                <w:szCs w:val="18"/>
              </w:rPr>
            </w:pPr>
            <w:r>
              <w:rPr>
                <w:rFonts w:ascii="Times New Roman" w:hAnsi="Times New Roman"/>
                <w:sz w:val="18"/>
                <w:szCs w:val="18"/>
              </w:rPr>
              <w:t>直径：2米/盘。</w:t>
            </w:r>
          </w:p>
          <w:p w14:paraId="2A05755D">
            <w:pPr>
              <w:widowControl/>
              <w:spacing w:line="240" w:lineRule="exact"/>
              <w:rPr>
                <w:rFonts w:ascii="Times New Roman" w:hAnsi="Times New Roman"/>
                <w:sz w:val="18"/>
                <w:szCs w:val="18"/>
              </w:rPr>
            </w:pPr>
            <w:r>
              <w:rPr>
                <w:rFonts w:ascii="Times New Roman" w:hAnsi="Times New Roman"/>
                <w:sz w:val="18"/>
                <w:szCs w:val="18"/>
              </w:rPr>
              <w:t>①断裂强度(N)：810≤直向≤830、610≤横向≤630；</w:t>
            </w:r>
          </w:p>
          <w:p w14:paraId="68FDBD27">
            <w:pPr>
              <w:widowControl/>
              <w:spacing w:line="240" w:lineRule="exact"/>
              <w:rPr>
                <w:rFonts w:ascii="Times New Roman" w:hAnsi="Times New Roman"/>
                <w:sz w:val="18"/>
                <w:szCs w:val="18"/>
              </w:rPr>
            </w:pPr>
            <w:r>
              <w:rPr>
                <w:rFonts w:ascii="Times New Roman" w:hAnsi="Times New Roman"/>
                <w:sz w:val="18"/>
                <w:szCs w:val="18"/>
              </w:rPr>
              <w:t>②透气性（mm/s）：610≤洗前气流从反面流向正面≤620，700≤气流从正面流向反面≤710；</w:t>
            </w:r>
          </w:p>
          <w:p w14:paraId="357934ED">
            <w:pPr>
              <w:pStyle w:val="13"/>
              <w:spacing w:line="240" w:lineRule="exact"/>
              <w:rPr>
                <w:rFonts w:ascii="Times New Roman" w:hAnsi="Times New Roman"/>
                <w:b w:val="0"/>
                <w:bCs w:val="0"/>
                <w:iCs w:val="0"/>
                <w:snapToGrid/>
                <w:kern w:val="2"/>
                <w:sz w:val="18"/>
                <w:szCs w:val="18"/>
              </w:rPr>
            </w:pPr>
            <w:r>
              <w:rPr>
                <w:rFonts w:ascii="Times New Roman" w:hAnsi="Times New Roman"/>
                <w:b w:val="0"/>
                <w:bCs w:val="0"/>
                <w:iCs w:val="0"/>
                <w:snapToGrid/>
                <w:kern w:val="2"/>
                <w:sz w:val="18"/>
                <w:szCs w:val="18"/>
              </w:rPr>
              <w:t>③纤维含量（%）：聚酯纤维100（含微量涤纶），具有耐腐蚀性；</w:t>
            </w:r>
          </w:p>
          <w:p w14:paraId="4007129B">
            <w:pPr>
              <w:spacing w:line="240" w:lineRule="exact"/>
              <w:rPr>
                <w:rFonts w:ascii="Times New Roman" w:hAnsi="Times New Roman"/>
                <w:sz w:val="18"/>
                <w:szCs w:val="18"/>
              </w:rPr>
            </w:pPr>
            <w:r>
              <w:rPr>
                <w:rFonts w:ascii="Times New Roman" w:hAnsi="Times New Roman"/>
                <w:sz w:val="18"/>
                <w:szCs w:val="18"/>
              </w:rPr>
              <w:t>④过滤精度（过滤效率最大孔径）：≤8um。</w:t>
            </w:r>
          </w:p>
        </w:tc>
        <w:tc>
          <w:tcPr>
            <w:tcW w:w="930" w:type="dxa"/>
            <w:noWrap/>
            <w:vAlign w:val="center"/>
          </w:tcPr>
          <w:p w14:paraId="42768B90">
            <w:pPr>
              <w:widowControl/>
              <w:spacing w:line="240" w:lineRule="exact"/>
              <w:jc w:val="center"/>
              <w:rPr>
                <w:rFonts w:ascii="Times New Roman" w:hAnsi="Times New Roman"/>
                <w:sz w:val="18"/>
                <w:szCs w:val="18"/>
              </w:rPr>
            </w:pPr>
            <w:r>
              <w:rPr>
                <w:rFonts w:ascii="Times New Roman" w:hAnsi="Times New Roman"/>
                <w:sz w:val="18"/>
                <w:szCs w:val="18"/>
              </w:rPr>
              <w:t>盘</w:t>
            </w:r>
          </w:p>
        </w:tc>
        <w:tc>
          <w:tcPr>
            <w:tcW w:w="885" w:type="dxa"/>
            <w:noWrap/>
            <w:vAlign w:val="center"/>
          </w:tcPr>
          <w:p w14:paraId="0B1131E7">
            <w:pPr>
              <w:widowControl/>
              <w:spacing w:line="240" w:lineRule="exact"/>
              <w:jc w:val="center"/>
              <w:rPr>
                <w:rFonts w:ascii="Times New Roman" w:hAnsi="Times New Roman"/>
                <w:sz w:val="18"/>
                <w:szCs w:val="18"/>
              </w:rPr>
            </w:pPr>
            <w:r>
              <w:rPr>
                <w:rFonts w:ascii="Times New Roman" w:hAnsi="Times New Roman"/>
                <w:sz w:val="18"/>
                <w:szCs w:val="18"/>
              </w:rPr>
              <w:t>8</w:t>
            </w:r>
          </w:p>
        </w:tc>
        <w:tc>
          <w:tcPr>
            <w:tcW w:w="840" w:type="dxa"/>
            <w:noWrap/>
            <w:vAlign w:val="center"/>
          </w:tcPr>
          <w:p w14:paraId="475E4F7D">
            <w:pPr>
              <w:widowControl/>
              <w:spacing w:line="240" w:lineRule="exact"/>
              <w:jc w:val="center"/>
              <w:rPr>
                <w:rFonts w:ascii="Times New Roman" w:hAnsi="Times New Roman"/>
                <w:sz w:val="18"/>
                <w:szCs w:val="18"/>
              </w:rPr>
            </w:pPr>
          </w:p>
        </w:tc>
        <w:tc>
          <w:tcPr>
            <w:tcW w:w="930" w:type="dxa"/>
            <w:noWrap/>
            <w:vAlign w:val="center"/>
          </w:tcPr>
          <w:p w14:paraId="01D6D12D">
            <w:pPr>
              <w:widowControl/>
              <w:spacing w:line="240" w:lineRule="exact"/>
              <w:jc w:val="center"/>
              <w:rPr>
                <w:rFonts w:ascii="Times New Roman" w:hAnsi="Times New Roman"/>
                <w:sz w:val="18"/>
                <w:szCs w:val="18"/>
              </w:rPr>
            </w:pPr>
          </w:p>
        </w:tc>
        <w:tc>
          <w:tcPr>
            <w:tcW w:w="780" w:type="dxa"/>
            <w:noWrap/>
            <w:vAlign w:val="center"/>
          </w:tcPr>
          <w:p w14:paraId="18014553">
            <w:pPr>
              <w:widowControl/>
              <w:spacing w:line="240" w:lineRule="exact"/>
              <w:jc w:val="center"/>
              <w:rPr>
                <w:rFonts w:ascii="Times New Roman" w:hAnsi="Times New Roman"/>
                <w:sz w:val="18"/>
                <w:szCs w:val="18"/>
              </w:rPr>
            </w:pPr>
          </w:p>
        </w:tc>
        <w:tc>
          <w:tcPr>
            <w:tcW w:w="885" w:type="dxa"/>
            <w:noWrap/>
            <w:vAlign w:val="center"/>
          </w:tcPr>
          <w:p w14:paraId="53F46D87">
            <w:pPr>
              <w:widowControl/>
              <w:spacing w:line="240" w:lineRule="exact"/>
              <w:rPr>
                <w:rFonts w:ascii="Times New Roman" w:hAnsi="Times New Roman"/>
                <w:sz w:val="18"/>
                <w:szCs w:val="18"/>
              </w:rPr>
            </w:pPr>
            <w:r>
              <w:rPr>
                <w:rFonts w:ascii="Times New Roman" w:hAnsi="Times New Roman"/>
                <w:sz w:val="18"/>
                <w:szCs w:val="18"/>
              </w:rPr>
              <w:t>滤布更换</w:t>
            </w:r>
          </w:p>
        </w:tc>
      </w:tr>
      <w:tr w14:paraId="6236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trPr>
        <w:tc>
          <w:tcPr>
            <w:tcW w:w="660" w:type="dxa"/>
            <w:vMerge w:val="continue"/>
            <w:noWrap/>
            <w:vAlign w:val="center"/>
          </w:tcPr>
          <w:p w14:paraId="4A60073A">
            <w:pPr>
              <w:widowControl/>
              <w:spacing w:line="400" w:lineRule="exact"/>
              <w:jc w:val="left"/>
              <w:rPr>
                <w:rFonts w:ascii="Times New Roman" w:hAnsi="Times New Roman"/>
                <w:sz w:val="18"/>
                <w:szCs w:val="18"/>
              </w:rPr>
            </w:pPr>
          </w:p>
        </w:tc>
        <w:tc>
          <w:tcPr>
            <w:tcW w:w="804" w:type="dxa"/>
            <w:vMerge w:val="continue"/>
            <w:noWrap/>
            <w:vAlign w:val="center"/>
          </w:tcPr>
          <w:p w14:paraId="5A085A72">
            <w:pPr>
              <w:widowControl/>
              <w:spacing w:line="400" w:lineRule="exact"/>
              <w:jc w:val="left"/>
              <w:rPr>
                <w:rFonts w:ascii="Times New Roman" w:hAnsi="Times New Roman"/>
                <w:sz w:val="18"/>
                <w:szCs w:val="18"/>
              </w:rPr>
            </w:pPr>
          </w:p>
        </w:tc>
        <w:tc>
          <w:tcPr>
            <w:tcW w:w="1179" w:type="dxa"/>
            <w:gridSpan w:val="2"/>
            <w:noWrap/>
            <w:vAlign w:val="center"/>
          </w:tcPr>
          <w:p w14:paraId="44283EE2">
            <w:pPr>
              <w:widowControl/>
              <w:spacing w:line="240" w:lineRule="exact"/>
              <w:rPr>
                <w:rFonts w:ascii="Times New Roman" w:hAnsi="Times New Roman"/>
                <w:sz w:val="18"/>
                <w:szCs w:val="18"/>
              </w:rPr>
            </w:pPr>
            <w:r>
              <w:rPr>
                <w:rFonts w:ascii="Times New Roman" w:hAnsi="Times New Roman"/>
                <w:sz w:val="18"/>
                <w:szCs w:val="18"/>
              </w:rPr>
              <w:t>滤布刮泥装置更换</w:t>
            </w:r>
          </w:p>
        </w:tc>
        <w:tc>
          <w:tcPr>
            <w:tcW w:w="2277" w:type="dxa"/>
            <w:noWrap/>
            <w:vAlign w:val="center"/>
          </w:tcPr>
          <w:p w14:paraId="3F3B62FD">
            <w:pPr>
              <w:widowControl/>
              <w:spacing w:line="240" w:lineRule="exact"/>
              <w:rPr>
                <w:rFonts w:ascii="Times New Roman" w:hAnsi="Times New Roman"/>
                <w:sz w:val="18"/>
                <w:szCs w:val="18"/>
              </w:rPr>
            </w:pPr>
            <w:r>
              <w:rPr>
                <w:rFonts w:ascii="Times New Roman" w:hAnsi="Times New Roman"/>
                <w:sz w:val="18"/>
                <w:szCs w:val="18"/>
              </w:rPr>
              <w:t>与滤布配套，材质为不锈钢。</w:t>
            </w:r>
          </w:p>
        </w:tc>
        <w:tc>
          <w:tcPr>
            <w:tcW w:w="930" w:type="dxa"/>
            <w:noWrap/>
            <w:vAlign w:val="center"/>
          </w:tcPr>
          <w:p w14:paraId="27F5638A">
            <w:pPr>
              <w:widowControl/>
              <w:spacing w:line="240" w:lineRule="exact"/>
              <w:jc w:val="center"/>
              <w:rPr>
                <w:rFonts w:ascii="Times New Roman" w:hAnsi="Times New Roman"/>
                <w:sz w:val="18"/>
                <w:szCs w:val="18"/>
              </w:rPr>
            </w:pPr>
            <w:r>
              <w:rPr>
                <w:rFonts w:ascii="Times New Roman" w:hAnsi="Times New Roman"/>
                <w:sz w:val="18"/>
                <w:szCs w:val="18"/>
              </w:rPr>
              <w:t>片</w:t>
            </w:r>
          </w:p>
        </w:tc>
        <w:tc>
          <w:tcPr>
            <w:tcW w:w="885" w:type="dxa"/>
            <w:noWrap/>
            <w:vAlign w:val="center"/>
          </w:tcPr>
          <w:p w14:paraId="49720EF0">
            <w:pPr>
              <w:widowControl/>
              <w:spacing w:line="240" w:lineRule="exact"/>
              <w:jc w:val="center"/>
              <w:rPr>
                <w:rFonts w:ascii="Times New Roman" w:hAnsi="Times New Roman"/>
                <w:sz w:val="18"/>
                <w:szCs w:val="18"/>
              </w:rPr>
            </w:pPr>
            <w:r>
              <w:rPr>
                <w:rFonts w:ascii="Times New Roman" w:hAnsi="Times New Roman"/>
                <w:sz w:val="18"/>
                <w:szCs w:val="18"/>
              </w:rPr>
              <w:t>16</w:t>
            </w:r>
          </w:p>
        </w:tc>
        <w:tc>
          <w:tcPr>
            <w:tcW w:w="840" w:type="dxa"/>
            <w:noWrap/>
            <w:vAlign w:val="center"/>
          </w:tcPr>
          <w:p w14:paraId="58AD22B8">
            <w:pPr>
              <w:widowControl/>
              <w:spacing w:line="240" w:lineRule="exact"/>
              <w:jc w:val="center"/>
              <w:rPr>
                <w:rFonts w:ascii="Times New Roman" w:hAnsi="Times New Roman"/>
                <w:sz w:val="18"/>
                <w:szCs w:val="18"/>
              </w:rPr>
            </w:pPr>
          </w:p>
        </w:tc>
        <w:tc>
          <w:tcPr>
            <w:tcW w:w="930" w:type="dxa"/>
            <w:noWrap/>
            <w:vAlign w:val="center"/>
          </w:tcPr>
          <w:p w14:paraId="1AE6D849">
            <w:pPr>
              <w:widowControl/>
              <w:spacing w:line="240" w:lineRule="exact"/>
              <w:jc w:val="center"/>
              <w:rPr>
                <w:rFonts w:ascii="Times New Roman" w:hAnsi="Times New Roman"/>
                <w:sz w:val="18"/>
                <w:szCs w:val="18"/>
              </w:rPr>
            </w:pPr>
          </w:p>
        </w:tc>
        <w:tc>
          <w:tcPr>
            <w:tcW w:w="780" w:type="dxa"/>
            <w:noWrap/>
            <w:vAlign w:val="center"/>
          </w:tcPr>
          <w:p w14:paraId="7F9A96E6">
            <w:pPr>
              <w:widowControl/>
              <w:spacing w:line="240" w:lineRule="exact"/>
              <w:jc w:val="center"/>
              <w:rPr>
                <w:rFonts w:ascii="Times New Roman" w:hAnsi="Times New Roman"/>
                <w:sz w:val="18"/>
                <w:szCs w:val="18"/>
              </w:rPr>
            </w:pPr>
          </w:p>
        </w:tc>
        <w:tc>
          <w:tcPr>
            <w:tcW w:w="885" w:type="dxa"/>
            <w:noWrap/>
            <w:vAlign w:val="center"/>
          </w:tcPr>
          <w:p w14:paraId="5B5E2C3E">
            <w:pPr>
              <w:widowControl/>
              <w:spacing w:line="240" w:lineRule="exact"/>
              <w:rPr>
                <w:rFonts w:ascii="Times New Roman" w:hAnsi="Times New Roman"/>
                <w:sz w:val="18"/>
                <w:szCs w:val="18"/>
              </w:rPr>
            </w:pPr>
            <w:r>
              <w:rPr>
                <w:rFonts w:ascii="Times New Roman" w:hAnsi="Times New Roman"/>
                <w:sz w:val="18"/>
                <w:szCs w:val="18"/>
              </w:rPr>
              <w:t>滤布刮泥装置更换</w:t>
            </w:r>
          </w:p>
        </w:tc>
      </w:tr>
      <w:tr w14:paraId="342C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trPr>
        <w:tc>
          <w:tcPr>
            <w:tcW w:w="660" w:type="dxa"/>
            <w:vMerge w:val="continue"/>
            <w:noWrap/>
            <w:vAlign w:val="center"/>
          </w:tcPr>
          <w:p w14:paraId="46C25B2E">
            <w:pPr>
              <w:widowControl/>
              <w:spacing w:line="400" w:lineRule="exact"/>
              <w:jc w:val="left"/>
              <w:rPr>
                <w:rFonts w:ascii="Times New Roman" w:hAnsi="Times New Roman"/>
                <w:sz w:val="18"/>
                <w:szCs w:val="18"/>
              </w:rPr>
            </w:pPr>
          </w:p>
        </w:tc>
        <w:tc>
          <w:tcPr>
            <w:tcW w:w="804" w:type="dxa"/>
            <w:vMerge w:val="continue"/>
            <w:noWrap/>
            <w:vAlign w:val="center"/>
          </w:tcPr>
          <w:p w14:paraId="36A12722">
            <w:pPr>
              <w:widowControl/>
              <w:spacing w:line="400" w:lineRule="exact"/>
              <w:jc w:val="left"/>
              <w:rPr>
                <w:rFonts w:ascii="Times New Roman" w:hAnsi="Times New Roman"/>
                <w:sz w:val="18"/>
                <w:szCs w:val="18"/>
              </w:rPr>
            </w:pPr>
          </w:p>
        </w:tc>
        <w:tc>
          <w:tcPr>
            <w:tcW w:w="1179" w:type="dxa"/>
            <w:gridSpan w:val="2"/>
            <w:noWrap/>
            <w:vAlign w:val="center"/>
          </w:tcPr>
          <w:p w14:paraId="364A354A">
            <w:pPr>
              <w:widowControl/>
              <w:spacing w:line="240" w:lineRule="exact"/>
              <w:rPr>
                <w:rFonts w:ascii="Times New Roman" w:hAnsi="Times New Roman"/>
                <w:sz w:val="18"/>
                <w:szCs w:val="18"/>
              </w:rPr>
            </w:pPr>
            <w:r>
              <w:rPr>
                <w:rFonts w:ascii="Times New Roman" w:hAnsi="Times New Roman"/>
                <w:sz w:val="18"/>
                <w:szCs w:val="18"/>
              </w:rPr>
              <w:t>池底清理</w:t>
            </w:r>
          </w:p>
        </w:tc>
        <w:tc>
          <w:tcPr>
            <w:tcW w:w="2277" w:type="dxa"/>
            <w:noWrap/>
            <w:vAlign w:val="center"/>
          </w:tcPr>
          <w:p w14:paraId="5A38F81D">
            <w:pPr>
              <w:widowControl/>
              <w:spacing w:line="240" w:lineRule="exact"/>
              <w:rPr>
                <w:rFonts w:ascii="Times New Roman" w:hAnsi="Times New Roman"/>
                <w:sz w:val="18"/>
                <w:szCs w:val="18"/>
              </w:rPr>
            </w:pPr>
          </w:p>
        </w:tc>
        <w:tc>
          <w:tcPr>
            <w:tcW w:w="930" w:type="dxa"/>
            <w:noWrap/>
            <w:vAlign w:val="center"/>
          </w:tcPr>
          <w:p w14:paraId="1C5D457E">
            <w:pPr>
              <w:widowControl/>
              <w:spacing w:line="240" w:lineRule="exact"/>
              <w:jc w:val="center"/>
              <w:rPr>
                <w:rFonts w:ascii="Times New Roman" w:hAnsi="Times New Roman"/>
                <w:sz w:val="18"/>
                <w:szCs w:val="18"/>
              </w:rPr>
            </w:pPr>
            <w:r>
              <w:rPr>
                <w:rFonts w:ascii="Times New Roman" w:hAnsi="Times New Roman"/>
                <w:sz w:val="18"/>
                <w:szCs w:val="18"/>
              </w:rPr>
              <w:t>项</w:t>
            </w:r>
          </w:p>
        </w:tc>
        <w:tc>
          <w:tcPr>
            <w:tcW w:w="885" w:type="dxa"/>
            <w:noWrap/>
            <w:vAlign w:val="center"/>
          </w:tcPr>
          <w:p w14:paraId="26FDA4D3">
            <w:pPr>
              <w:widowControl/>
              <w:spacing w:line="240" w:lineRule="exact"/>
              <w:jc w:val="center"/>
              <w:rPr>
                <w:rFonts w:ascii="Times New Roman" w:hAnsi="Times New Roman"/>
                <w:sz w:val="18"/>
                <w:szCs w:val="18"/>
              </w:rPr>
            </w:pPr>
            <w:r>
              <w:rPr>
                <w:rFonts w:ascii="Times New Roman" w:hAnsi="Times New Roman"/>
                <w:sz w:val="18"/>
                <w:szCs w:val="18"/>
              </w:rPr>
              <w:t>1</w:t>
            </w:r>
          </w:p>
        </w:tc>
        <w:tc>
          <w:tcPr>
            <w:tcW w:w="840" w:type="dxa"/>
            <w:noWrap/>
            <w:vAlign w:val="center"/>
          </w:tcPr>
          <w:p w14:paraId="6D00D557">
            <w:pPr>
              <w:widowControl/>
              <w:spacing w:line="240" w:lineRule="exact"/>
              <w:jc w:val="center"/>
              <w:rPr>
                <w:rFonts w:ascii="Times New Roman" w:hAnsi="Times New Roman"/>
                <w:sz w:val="18"/>
                <w:szCs w:val="18"/>
              </w:rPr>
            </w:pPr>
          </w:p>
        </w:tc>
        <w:tc>
          <w:tcPr>
            <w:tcW w:w="930" w:type="dxa"/>
            <w:noWrap/>
            <w:vAlign w:val="center"/>
          </w:tcPr>
          <w:p w14:paraId="612A2E4F">
            <w:pPr>
              <w:widowControl/>
              <w:spacing w:line="240" w:lineRule="exact"/>
              <w:jc w:val="center"/>
              <w:rPr>
                <w:rFonts w:ascii="Times New Roman" w:hAnsi="Times New Roman"/>
                <w:sz w:val="18"/>
                <w:szCs w:val="18"/>
              </w:rPr>
            </w:pPr>
          </w:p>
        </w:tc>
        <w:tc>
          <w:tcPr>
            <w:tcW w:w="780" w:type="dxa"/>
            <w:noWrap/>
            <w:vAlign w:val="center"/>
          </w:tcPr>
          <w:p w14:paraId="5B7145E5">
            <w:pPr>
              <w:widowControl/>
              <w:spacing w:line="240" w:lineRule="exact"/>
              <w:jc w:val="center"/>
              <w:rPr>
                <w:rFonts w:ascii="Times New Roman" w:hAnsi="Times New Roman"/>
                <w:sz w:val="18"/>
                <w:szCs w:val="18"/>
              </w:rPr>
            </w:pPr>
          </w:p>
        </w:tc>
        <w:tc>
          <w:tcPr>
            <w:tcW w:w="885" w:type="dxa"/>
            <w:noWrap/>
            <w:vAlign w:val="center"/>
          </w:tcPr>
          <w:p w14:paraId="1A772A5F">
            <w:pPr>
              <w:widowControl/>
              <w:spacing w:line="240" w:lineRule="exact"/>
              <w:rPr>
                <w:rFonts w:ascii="Times New Roman" w:hAnsi="Times New Roman"/>
                <w:sz w:val="18"/>
                <w:szCs w:val="18"/>
              </w:rPr>
            </w:pPr>
            <w:r>
              <w:rPr>
                <w:rFonts w:ascii="Times New Roman" w:hAnsi="Times New Roman"/>
                <w:sz w:val="18"/>
                <w:szCs w:val="18"/>
              </w:rPr>
              <w:t>池底清理</w:t>
            </w:r>
          </w:p>
        </w:tc>
      </w:tr>
      <w:tr w14:paraId="6BC2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exact"/>
        </w:trPr>
        <w:tc>
          <w:tcPr>
            <w:tcW w:w="10170" w:type="dxa"/>
            <w:gridSpan w:val="11"/>
            <w:noWrap/>
            <w:vAlign w:val="center"/>
          </w:tcPr>
          <w:p w14:paraId="13F89514">
            <w:pPr>
              <w:widowControl/>
              <w:spacing w:line="240" w:lineRule="exact"/>
              <w:ind w:firstLine="630" w:firstLineChars="300"/>
              <w:rPr>
                <w:rFonts w:ascii="Times New Roman" w:hAnsi="Times New Roman"/>
                <w:sz w:val="18"/>
                <w:szCs w:val="18"/>
              </w:rPr>
            </w:pPr>
            <w:r>
              <w:rPr>
                <w:rFonts w:hint="eastAsia" w:ascii="Times New Roman" w:hAnsi="Times New Roman"/>
                <w:szCs w:val="21"/>
              </w:rPr>
              <w:t>合计：大写人民币：         元（小写：      元）。</w:t>
            </w:r>
          </w:p>
        </w:tc>
      </w:tr>
      <w:tr w14:paraId="6F8A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1" w:hRule="exact"/>
        </w:trPr>
        <w:tc>
          <w:tcPr>
            <w:tcW w:w="660" w:type="dxa"/>
            <w:noWrap/>
            <w:vAlign w:val="center"/>
          </w:tcPr>
          <w:p w14:paraId="495EEA9B">
            <w:pPr>
              <w:widowControl/>
              <w:spacing w:line="240" w:lineRule="exact"/>
              <w:jc w:val="left"/>
              <w:rPr>
                <w:rFonts w:ascii="Times New Roman" w:hAnsi="Times New Roman"/>
                <w:sz w:val="18"/>
                <w:szCs w:val="18"/>
              </w:rPr>
            </w:pPr>
            <w:r>
              <w:rPr>
                <w:rFonts w:ascii="Times New Roman" w:hAnsi="Times New Roman"/>
                <w:sz w:val="18"/>
                <w:szCs w:val="18"/>
              </w:rPr>
              <w:t>备注</w:t>
            </w:r>
          </w:p>
        </w:tc>
        <w:tc>
          <w:tcPr>
            <w:tcW w:w="825" w:type="dxa"/>
            <w:gridSpan w:val="2"/>
            <w:noWrap/>
            <w:vAlign w:val="center"/>
          </w:tcPr>
          <w:p w14:paraId="61D38380">
            <w:pPr>
              <w:widowControl/>
              <w:spacing w:line="240" w:lineRule="exact"/>
              <w:jc w:val="left"/>
              <w:rPr>
                <w:rFonts w:ascii="Times New Roman" w:hAnsi="Times New Roman"/>
                <w:sz w:val="18"/>
                <w:szCs w:val="18"/>
              </w:rPr>
            </w:pPr>
          </w:p>
        </w:tc>
        <w:tc>
          <w:tcPr>
            <w:tcW w:w="7020" w:type="dxa"/>
            <w:gridSpan w:val="6"/>
            <w:noWrap/>
            <w:vAlign w:val="center"/>
          </w:tcPr>
          <w:p w14:paraId="25E30C30">
            <w:pPr>
              <w:spacing w:line="400" w:lineRule="exact"/>
              <w:jc w:val="left"/>
              <w:rPr>
                <w:rFonts w:ascii="Times New Roman" w:hAnsi="Times New Roman"/>
                <w:sz w:val="18"/>
                <w:szCs w:val="18"/>
              </w:rPr>
            </w:pPr>
            <w:r>
              <w:rPr>
                <w:rFonts w:ascii="Times New Roman" w:hAnsi="Times New Roman"/>
                <w:sz w:val="18"/>
                <w:szCs w:val="18"/>
              </w:rPr>
              <w:t>1、本次报价包括本项目服务期内所包含的一切费用包括（但不限于）全部货物及辅材的提供、产品制造、质保期内易损件、备品备件、材料、辅材、培训及产品运输、装卸、搬运、保管、检验检测、包装、运输保险费、优化设计、安装技术指导、安装调试、运行、技术服务支持、保修期内维保服务、管道凿墙槽费、配合费、利润、税金、验收费、全部产品通过验收并交付使用及保修等一切费用，以及供方认为需要的其他费用等。安装所需的螺栓螺母螺丝及接连件、紧固件等配件为304不锈钢材质。</w:t>
            </w:r>
          </w:p>
          <w:p w14:paraId="6BF036E3">
            <w:pPr>
              <w:spacing w:line="400" w:lineRule="exact"/>
              <w:jc w:val="left"/>
              <w:rPr>
                <w:rFonts w:ascii="Times New Roman" w:hAnsi="Times New Roman"/>
                <w:sz w:val="18"/>
                <w:szCs w:val="18"/>
              </w:rPr>
            </w:pPr>
            <w:r>
              <w:rPr>
                <w:rFonts w:ascii="Times New Roman" w:hAnsi="Times New Roman"/>
                <w:sz w:val="18"/>
                <w:szCs w:val="18"/>
              </w:rPr>
              <w:t>2、转盘滤池、混合反应池、出水泵房阀门、高效沉淀池、滤布滤池更换维修项目需做好实施方案，经甲方通知后实施，施工工期为2日之内。</w:t>
            </w:r>
          </w:p>
          <w:p w14:paraId="4C3B8EBB">
            <w:pPr>
              <w:spacing w:line="400" w:lineRule="exact"/>
              <w:jc w:val="left"/>
              <w:rPr>
                <w:rFonts w:ascii="Times New Roman" w:hAnsi="Times New Roman"/>
                <w:sz w:val="18"/>
                <w:szCs w:val="18"/>
              </w:rPr>
            </w:pPr>
            <w:r>
              <w:rPr>
                <w:rFonts w:ascii="Times New Roman" w:hAnsi="Times New Roman"/>
                <w:sz w:val="18"/>
                <w:szCs w:val="18"/>
              </w:rPr>
              <w:t>3、出水泵房更换阀门时，施工方应做好应急防护措施。建议配备以下设备包含但不限于：3台抽水泵（功率≥3KW，流量≥100m³/h，扬程≥8m）及配套水管≥100米，配电箱线长度≥30米等。</w:t>
            </w:r>
          </w:p>
          <w:p w14:paraId="222696E3">
            <w:pPr>
              <w:spacing w:line="400" w:lineRule="exact"/>
              <w:jc w:val="left"/>
              <w:rPr>
                <w:rFonts w:ascii="Times New Roman" w:hAnsi="Times New Roman"/>
                <w:sz w:val="18"/>
                <w:szCs w:val="18"/>
              </w:rPr>
            </w:pPr>
            <w:r>
              <w:rPr>
                <w:rFonts w:ascii="Times New Roman" w:hAnsi="Times New Roman"/>
                <w:sz w:val="18"/>
                <w:szCs w:val="18"/>
              </w:rPr>
              <w:t>4、设备整体质保1年（含易损部件）。</w:t>
            </w:r>
          </w:p>
          <w:p w14:paraId="1A2411FA">
            <w:pPr>
              <w:spacing w:line="400" w:lineRule="exact"/>
              <w:jc w:val="left"/>
              <w:rPr>
                <w:rFonts w:ascii="Times New Roman" w:hAnsi="Times New Roman"/>
                <w:sz w:val="18"/>
                <w:szCs w:val="18"/>
              </w:rPr>
            </w:pPr>
            <w:r>
              <w:rPr>
                <w:rFonts w:ascii="Times New Roman" w:hAnsi="Times New Roman"/>
                <w:sz w:val="18"/>
                <w:szCs w:val="18"/>
              </w:rPr>
              <w:t>5、 ①滤布进场后需双方见证取样，送第三方检测（具有CMA认证，费用由供应商负责）。</w:t>
            </w:r>
          </w:p>
          <w:p w14:paraId="02BFA462">
            <w:pPr>
              <w:spacing w:line="400" w:lineRule="exact"/>
              <w:jc w:val="left"/>
              <w:rPr>
                <w:rFonts w:ascii="Times New Roman" w:hAnsi="Times New Roman"/>
                <w:sz w:val="18"/>
                <w:szCs w:val="18"/>
              </w:rPr>
            </w:pPr>
            <w:r>
              <w:rPr>
                <w:rFonts w:ascii="Times New Roman" w:hAnsi="Times New Roman"/>
                <w:sz w:val="18"/>
                <w:szCs w:val="18"/>
              </w:rPr>
              <w:t>②根据GB18918-2002一级A排放标准，转盘滤池安装调试完成后出水SS指标数值＜10mg/L，以第三方检测报告为准（具有CMA认证，费用由供应商负责）。</w:t>
            </w:r>
          </w:p>
          <w:p w14:paraId="7E92FB37">
            <w:pPr>
              <w:spacing w:line="400" w:lineRule="exact"/>
              <w:jc w:val="left"/>
              <w:rPr>
                <w:rFonts w:ascii="Times New Roman" w:hAnsi="Times New Roman"/>
                <w:sz w:val="18"/>
                <w:szCs w:val="18"/>
              </w:rPr>
            </w:pPr>
            <w:r>
              <w:rPr>
                <w:rFonts w:hint="eastAsia" w:ascii="Times New Roman" w:hAnsi="Times New Roman"/>
                <w:sz w:val="18"/>
                <w:szCs w:val="18"/>
              </w:rPr>
              <w:t>6、</w:t>
            </w:r>
            <w:r>
              <w:rPr>
                <w:rFonts w:ascii="Times New Roman" w:hAnsi="Times New Roman"/>
                <w:sz w:val="18"/>
                <w:szCs w:val="18"/>
              </w:rPr>
              <w:t>建议报价前进行实地勘察。</w:t>
            </w:r>
          </w:p>
          <w:p w14:paraId="6554B16F">
            <w:pPr>
              <w:widowControl/>
              <w:spacing w:line="240" w:lineRule="exact"/>
              <w:jc w:val="left"/>
              <w:rPr>
                <w:rFonts w:ascii="Times New Roman" w:hAnsi="Times New Roman"/>
                <w:sz w:val="18"/>
                <w:szCs w:val="18"/>
              </w:rPr>
            </w:pPr>
          </w:p>
        </w:tc>
        <w:tc>
          <w:tcPr>
            <w:tcW w:w="780" w:type="dxa"/>
            <w:noWrap/>
            <w:vAlign w:val="center"/>
          </w:tcPr>
          <w:p w14:paraId="087B8713">
            <w:pPr>
              <w:widowControl/>
              <w:spacing w:line="240" w:lineRule="exact"/>
              <w:jc w:val="left"/>
              <w:rPr>
                <w:rFonts w:ascii="Times New Roman" w:hAnsi="Times New Roman"/>
                <w:sz w:val="18"/>
                <w:szCs w:val="18"/>
              </w:rPr>
            </w:pPr>
          </w:p>
        </w:tc>
        <w:tc>
          <w:tcPr>
            <w:tcW w:w="885" w:type="dxa"/>
            <w:noWrap/>
            <w:vAlign w:val="center"/>
          </w:tcPr>
          <w:p w14:paraId="7DF5D3C6">
            <w:pPr>
              <w:widowControl/>
              <w:spacing w:line="240" w:lineRule="exact"/>
              <w:jc w:val="left"/>
              <w:rPr>
                <w:rFonts w:ascii="Times New Roman" w:hAnsi="Times New Roman"/>
                <w:sz w:val="18"/>
                <w:szCs w:val="18"/>
              </w:rPr>
            </w:pPr>
          </w:p>
        </w:tc>
      </w:tr>
    </w:tbl>
    <w:p w14:paraId="46CEAF53">
      <w:pPr>
        <w:spacing w:line="440" w:lineRule="exact"/>
        <w:ind w:firstLine="288" w:firstLineChars="100"/>
        <w:jc w:val="left"/>
        <w:rPr>
          <w:rFonts w:ascii="宋体" w:hAnsi="宋体" w:cs="宋体"/>
          <w:spacing w:val="4"/>
          <w:sz w:val="28"/>
          <w:szCs w:val="28"/>
        </w:rPr>
      </w:pPr>
    </w:p>
    <w:p w14:paraId="69BF1D23">
      <w:pPr>
        <w:spacing w:line="440" w:lineRule="exact"/>
        <w:ind w:firstLine="288" w:firstLineChars="100"/>
        <w:jc w:val="left"/>
        <w:rPr>
          <w:rFonts w:ascii="宋体" w:hAnsi="宋体" w:cs="宋体"/>
          <w:spacing w:val="4"/>
          <w:sz w:val="28"/>
          <w:szCs w:val="28"/>
        </w:rPr>
      </w:pPr>
      <w:r>
        <w:rPr>
          <w:rFonts w:hint="eastAsia" w:ascii="宋体" w:hAnsi="宋体" w:cs="宋体"/>
          <w:spacing w:val="4"/>
          <w:sz w:val="28"/>
          <w:szCs w:val="28"/>
        </w:rPr>
        <w:t>注：1、本报价表须机打并加盖报价单位公章，手填无效。</w:t>
      </w:r>
    </w:p>
    <w:p w14:paraId="2B214105">
      <w:pPr>
        <w:spacing w:line="440" w:lineRule="exact"/>
        <w:ind w:firstLine="864" w:firstLineChars="300"/>
        <w:jc w:val="left"/>
        <w:rPr>
          <w:rFonts w:ascii="宋体" w:hAnsi="宋体" w:cs="宋体"/>
          <w:spacing w:val="4"/>
          <w:sz w:val="28"/>
          <w:szCs w:val="28"/>
        </w:rPr>
      </w:pPr>
      <w:r>
        <w:rPr>
          <w:rFonts w:hint="eastAsia" w:ascii="宋体" w:hAnsi="宋体" w:cs="宋体"/>
          <w:spacing w:val="4"/>
          <w:sz w:val="28"/>
          <w:szCs w:val="28"/>
        </w:rPr>
        <w:t>2、本项目采取固定单价报价。本次报价包括本项目服务期内所包含的一切费用包括（但不限于）全部货物及辅材的提供、产品制造、质保期内易损件、备品备件、材料、辅材、培训及产品运输、装卸、搬运、保管、检验检测、包装、运输保险费、优化设计、安装技术指导、安装调试、运行、技术服务支持、保修期内维保服务、管道凿墙槽费、配合费、利润、税金、验收费、全部产品通过验收并交付使用及保修等一切费用，以及供方认为需要的其他费用等。</w:t>
      </w:r>
    </w:p>
    <w:p w14:paraId="7971DD62">
      <w:pPr>
        <w:spacing w:line="440" w:lineRule="exact"/>
        <w:ind w:firstLine="864" w:firstLineChars="300"/>
        <w:jc w:val="left"/>
        <w:rPr>
          <w:rFonts w:ascii="宋体" w:hAnsi="宋体" w:cs="宋体"/>
          <w:spacing w:val="4"/>
          <w:sz w:val="28"/>
          <w:szCs w:val="28"/>
        </w:rPr>
      </w:pPr>
    </w:p>
    <w:p w14:paraId="571D0510">
      <w:pPr>
        <w:spacing w:line="440" w:lineRule="exact"/>
        <w:ind w:firstLine="864" w:firstLineChars="300"/>
        <w:jc w:val="left"/>
        <w:rPr>
          <w:rFonts w:ascii="宋体" w:hAnsi="宋体" w:cs="宋体"/>
          <w:color w:val="0000FF"/>
          <w:spacing w:val="4"/>
          <w:sz w:val="28"/>
          <w:szCs w:val="28"/>
        </w:rPr>
      </w:pPr>
    </w:p>
    <w:p w14:paraId="3BC2DD1A">
      <w:pPr>
        <w:spacing w:line="480" w:lineRule="auto"/>
        <w:ind w:firstLine="288" w:firstLineChars="100"/>
        <w:jc w:val="left"/>
        <w:rPr>
          <w:rFonts w:ascii="宋体" w:hAnsi="宋体" w:cs="宋体"/>
          <w:spacing w:val="4"/>
          <w:sz w:val="28"/>
          <w:szCs w:val="28"/>
        </w:rPr>
      </w:pPr>
      <w:r>
        <w:rPr>
          <w:rFonts w:hint="eastAsia" w:ascii="宋体" w:hAnsi="宋体" w:cs="宋体"/>
          <w:spacing w:val="4"/>
          <w:sz w:val="28"/>
          <w:szCs w:val="28"/>
        </w:rPr>
        <w:t>响应供应商全称(盖公章)：</w:t>
      </w:r>
    </w:p>
    <w:p w14:paraId="3C1E2444">
      <w:pPr>
        <w:spacing w:line="480" w:lineRule="auto"/>
        <w:ind w:firstLine="288"/>
        <w:jc w:val="left"/>
      </w:pPr>
      <w:r>
        <w:rPr>
          <w:rFonts w:hint="eastAsia" w:ascii="宋体" w:hAnsi="宋体" w:cs="宋体"/>
          <w:spacing w:val="4"/>
          <w:sz w:val="28"/>
          <w:szCs w:val="28"/>
        </w:rPr>
        <w:t>法定代表人（签字或盖章）：</w:t>
      </w:r>
    </w:p>
    <w:p w14:paraId="365651B4">
      <w:pPr>
        <w:pStyle w:val="2"/>
        <w:spacing w:after="0" w:line="480" w:lineRule="auto"/>
        <w:ind w:firstLine="288"/>
        <w:rPr>
          <w:rFonts w:ascii="宋体" w:hAnsi="宋体" w:cs="宋体"/>
          <w:spacing w:val="4"/>
          <w:sz w:val="28"/>
          <w:szCs w:val="28"/>
        </w:rPr>
      </w:pPr>
      <w:r>
        <w:rPr>
          <w:rFonts w:hint="eastAsia" w:ascii="宋体" w:hAnsi="宋体" w:cs="宋体"/>
          <w:spacing w:val="4"/>
          <w:sz w:val="28"/>
          <w:szCs w:val="28"/>
        </w:rPr>
        <w:t>联系电话：</w:t>
      </w:r>
    </w:p>
    <w:p w14:paraId="4C8F1BC2">
      <w:pPr>
        <w:spacing w:line="480" w:lineRule="auto"/>
        <w:ind w:firstLine="288"/>
        <w:jc w:val="left"/>
        <w:rPr>
          <w:rFonts w:ascii="宋体" w:hAnsi="宋体" w:cs="宋体"/>
          <w:spacing w:val="4"/>
          <w:sz w:val="28"/>
          <w:szCs w:val="28"/>
        </w:rPr>
      </w:pPr>
      <w:r>
        <w:rPr>
          <w:rFonts w:hint="eastAsia" w:ascii="宋体" w:hAnsi="宋体" w:cs="宋体"/>
          <w:spacing w:val="4"/>
          <w:sz w:val="28"/>
          <w:szCs w:val="28"/>
        </w:rPr>
        <w:t>日期：   年 月  日</w:t>
      </w:r>
    </w:p>
    <w:p w14:paraId="259C5199">
      <w:pPr>
        <w:spacing w:line="312" w:lineRule="auto"/>
        <w:rPr>
          <w:rFonts w:ascii="宋体" w:hAnsi="宋体" w:cs="宋体"/>
          <w:sz w:val="32"/>
          <w:szCs w:val="32"/>
        </w:rPr>
      </w:pPr>
    </w:p>
    <w:p w14:paraId="2EFF2BA1">
      <w:pPr>
        <w:spacing w:line="312" w:lineRule="auto"/>
        <w:rPr>
          <w:rFonts w:ascii="宋体" w:hAnsi="宋体" w:cs="宋体"/>
          <w:sz w:val="32"/>
          <w:szCs w:val="32"/>
        </w:rPr>
      </w:pPr>
    </w:p>
    <w:p w14:paraId="475888A6">
      <w:pPr>
        <w:spacing w:line="312" w:lineRule="auto"/>
        <w:rPr>
          <w:rFonts w:ascii="宋体" w:hAnsi="宋体" w:cs="宋体"/>
          <w:sz w:val="32"/>
          <w:szCs w:val="32"/>
        </w:rPr>
      </w:pPr>
    </w:p>
    <w:p w14:paraId="2EA3A213">
      <w:pPr>
        <w:spacing w:line="312" w:lineRule="auto"/>
        <w:rPr>
          <w:rFonts w:ascii="宋体" w:hAnsi="宋体" w:cs="宋体"/>
          <w:sz w:val="32"/>
          <w:szCs w:val="32"/>
        </w:rPr>
      </w:pPr>
    </w:p>
    <w:p w14:paraId="41AD4F20">
      <w:pPr>
        <w:spacing w:line="312" w:lineRule="auto"/>
        <w:rPr>
          <w:rFonts w:ascii="宋体" w:hAnsi="宋体" w:cs="宋体"/>
          <w:sz w:val="32"/>
          <w:szCs w:val="32"/>
        </w:rPr>
      </w:pPr>
    </w:p>
    <w:p w14:paraId="764919DA">
      <w:pPr>
        <w:spacing w:line="312" w:lineRule="auto"/>
        <w:rPr>
          <w:rFonts w:ascii="宋体" w:hAnsi="宋体" w:cs="宋体"/>
          <w:sz w:val="32"/>
          <w:szCs w:val="32"/>
        </w:rPr>
      </w:pPr>
    </w:p>
    <w:p w14:paraId="4284547D">
      <w:pPr>
        <w:spacing w:line="312" w:lineRule="auto"/>
        <w:rPr>
          <w:rFonts w:ascii="宋体" w:hAnsi="宋体" w:cs="宋体"/>
          <w:sz w:val="32"/>
          <w:szCs w:val="32"/>
        </w:rPr>
      </w:pPr>
    </w:p>
    <w:p w14:paraId="39C75790">
      <w:pPr>
        <w:spacing w:line="312" w:lineRule="auto"/>
        <w:rPr>
          <w:rFonts w:ascii="宋体" w:hAnsi="宋体" w:cs="宋体"/>
          <w:sz w:val="32"/>
          <w:szCs w:val="32"/>
        </w:rPr>
      </w:pPr>
    </w:p>
    <w:p w14:paraId="1C6E206D">
      <w:pPr>
        <w:spacing w:line="312" w:lineRule="auto"/>
        <w:rPr>
          <w:rFonts w:ascii="宋体" w:hAnsi="宋体" w:cs="宋体"/>
          <w:sz w:val="32"/>
          <w:szCs w:val="32"/>
        </w:rPr>
      </w:pPr>
    </w:p>
    <w:p w14:paraId="6E8198CB">
      <w:pPr>
        <w:spacing w:line="312" w:lineRule="auto"/>
        <w:rPr>
          <w:rFonts w:ascii="宋体" w:hAnsi="宋体" w:cs="宋体"/>
          <w:sz w:val="32"/>
          <w:szCs w:val="32"/>
        </w:rPr>
      </w:pPr>
    </w:p>
    <w:p w14:paraId="46F8053E">
      <w:pPr>
        <w:spacing w:line="312" w:lineRule="auto"/>
        <w:rPr>
          <w:rFonts w:ascii="宋体" w:hAnsi="宋体" w:cs="宋体"/>
          <w:sz w:val="32"/>
          <w:szCs w:val="32"/>
        </w:rPr>
      </w:pPr>
    </w:p>
    <w:p w14:paraId="4FCEB6C5">
      <w:pPr>
        <w:spacing w:line="312" w:lineRule="auto"/>
        <w:rPr>
          <w:rFonts w:ascii="宋体" w:hAnsi="宋体" w:cs="宋体"/>
          <w:sz w:val="32"/>
          <w:szCs w:val="32"/>
        </w:rPr>
      </w:pPr>
      <w:r>
        <w:rPr>
          <w:rFonts w:hint="eastAsia" w:ascii="宋体" w:hAnsi="宋体" w:cs="宋体"/>
          <w:sz w:val="32"/>
          <w:szCs w:val="32"/>
        </w:rPr>
        <w:t>附件8</w:t>
      </w:r>
    </w:p>
    <w:p w14:paraId="4C7E31BD">
      <w:pPr>
        <w:ind w:firstLine="360"/>
        <w:jc w:val="center"/>
        <w:rPr>
          <w:rFonts w:ascii="宋体" w:hAnsi="宋体" w:cs="宋体"/>
          <w:bCs/>
          <w:sz w:val="36"/>
          <w:szCs w:val="36"/>
        </w:rPr>
      </w:pPr>
      <w:r>
        <w:rPr>
          <w:rFonts w:hint="eastAsia" w:ascii="宋体" w:hAnsi="宋体" w:cs="宋体"/>
          <w:bCs/>
          <w:sz w:val="36"/>
          <w:szCs w:val="36"/>
        </w:rPr>
        <w:t>质 保 承 诺 书</w:t>
      </w:r>
    </w:p>
    <w:p w14:paraId="757472D9">
      <w:pPr>
        <w:spacing w:line="500" w:lineRule="exact"/>
        <w:rPr>
          <w:rFonts w:ascii="宋体" w:hAnsi="宋体"/>
          <w:color w:val="000000"/>
          <w:sz w:val="28"/>
          <w:szCs w:val="28"/>
        </w:rPr>
      </w:pPr>
      <w:r>
        <w:rPr>
          <w:rFonts w:hint="eastAsia" w:ascii="宋体" w:hAnsi="宋体"/>
          <w:color w:val="000000"/>
          <w:sz w:val="28"/>
          <w:szCs w:val="28"/>
        </w:rPr>
        <w:t>启东市城市水处理有限公司：</w:t>
      </w:r>
    </w:p>
    <w:p w14:paraId="3D8C5850">
      <w:pPr>
        <w:spacing w:line="500" w:lineRule="exact"/>
        <w:ind w:firstLine="280" w:firstLineChars="100"/>
        <w:rPr>
          <w:rFonts w:ascii="宋体" w:hAnsi="宋体"/>
          <w:color w:val="000000"/>
          <w:sz w:val="28"/>
          <w:szCs w:val="28"/>
        </w:rPr>
      </w:pPr>
      <w:r>
        <w:rPr>
          <w:rFonts w:hint="eastAsia" w:ascii="宋体" w:hAnsi="宋体"/>
          <w:color w:val="000000"/>
          <w:sz w:val="28"/>
          <w:szCs w:val="28"/>
        </w:rPr>
        <w:t>（报价供应商全称）授权（姓  名）（职  务）为全权代表，参加</w:t>
      </w:r>
      <w:r>
        <w:rPr>
          <w:rFonts w:hint="eastAsia" w:ascii="宋体" w:hAnsi="宋体"/>
          <w:b/>
          <w:bCs/>
          <w:iCs/>
          <w:color w:val="000000"/>
          <w:sz w:val="28"/>
          <w:szCs w:val="28"/>
          <w:u w:val="single"/>
        </w:rPr>
        <w:t>启东市吕四及东元水处理有限公司部分设备更换维修项目</w:t>
      </w:r>
      <w:r>
        <w:rPr>
          <w:rFonts w:hint="eastAsia" w:ascii="宋体" w:hAnsi="宋体"/>
          <w:color w:val="000000"/>
          <w:sz w:val="28"/>
          <w:szCs w:val="28"/>
        </w:rPr>
        <w:t>投标的有关活动，并宣布同意如下：</w:t>
      </w:r>
    </w:p>
    <w:p w14:paraId="1A643452">
      <w:pPr>
        <w:tabs>
          <w:tab w:val="left" w:pos="1875"/>
        </w:tabs>
        <w:spacing w:line="560" w:lineRule="exact"/>
        <w:ind w:firstLine="560" w:firstLineChars="200"/>
        <w:jc w:val="left"/>
        <w:rPr>
          <w:rFonts w:ascii="仿宋_GB2312" w:hAnsi="仿宋_GB2312" w:eastAsia="仿宋_GB2312" w:cs="仿宋_GB2312"/>
          <w:sz w:val="32"/>
          <w:szCs w:val="32"/>
        </w:rPr>
      </w:pPr>
      <w:r>
        <w:rPr>
          <w:rFonts w:hint="eastAsia" w:ascii="宋体" w:hAnsi="宋体"/>
          <w:color w:val="000000"/>
          <w:sz w:val="28"/>
          <w:szCs w:val="28"/>
        </w:rPr>
        <w:t>1.我方承诺对本项目整体提供</w:t>
      </w:r>
      <w:r>
        <w:rPr>
          <w:rFonts w:hint="eastAsia" w:ascii="宋体" w:hAnsi="宋体"/>
          <w:b/>
          <w:bCs/>
          <w:color w:val="000000"/>
          <w:sz w:val="28"/>
          <w:szCs w:val="28"/>
          <w:u w:val="single"/>
        </w:rPr>
        <w:t>一年</w:t>
      </w:r>
      <w:r>
        <w:rPr>
          <w:rFonts w:hint="eastAsia" w:ascii="宋体" w:hAnsi="宋体"/>
          <w:color w:val="000000"/>
          <w:sz w:val="28"/>
          <w:szCs w:val="28"/>
        </w:rPr>
        <w:t>全免费质保（配件+人工）及售后服务。</w:t>
      </w:r>
    </w:p>
    <w:p w14:paraId="7AA426D2">
      <w:pPr>
        <w:autoSpaceDE w:val="0"/>
        <w:snapToGrid w:val="0"/>
        <w:spacing w:line="560" w:lineRule="exact"/>
        <w:ind w:firstLine="560" w:firstLineChars="200"/>
        <w:contextualSpacing/>
        <w:rPr>
          <w:rFonts w:ascii="宋体" w:hAnsi="宋体"/>
          <w:color w:val="000000"/>
          <w:sz w:val="28"/>
          <w:szCs w:val="28"/>
        </w:rPr>
      </w:pPr>
      <w:r>
        <w:rPr>
          <w:rFonts w:hint="eastAsia" w:ascii="宋体" w:hAnsi="宋体"/>
          <w:color w:val="000000"/>
          <w:sz w:val="28"/>
          <w:szCs w:val="28"/>
        </w:rPr>
        <w:t>2.在免费质保期内，成交供应商应免费维修。货物在质保期内出现故障时，成交供应商在接到用户单位电话通知后，须8小时之内上门服务并在4小时内修复。如需更换货物或送修，必须在12小时内提供备用货物，并在5个工作日内负责维修完毕并送至用户单位处。供应商超时或未在规定的时间内及时处理故障，每次罚2000元扣款。</w:t>
      </w:r>
    </w:p>
    <w:p w14:paraId="6CCB8664">
      <w:pPr>
        <w:spacing w:line="500" w:lineRule="exact"/>
        <w:ind w:firstLine="560" w:firstLineChars="200"/>
        <w:rPr>
          <w:rFonts w:ascii="宋体" w:hAnsi="宋体"/>
          <w:color w:val="000000"/>
          <w:sz w:val="28"/>
          <w:szCs w:val="28"/>
        </w:rPr>
      </w:pPr>
      <w:r>
        <w:rPr>
          <w:rFonts w:hint="eastAsia" w:ascii="宋体" w:hAnsi="宋体"/>
          <w:color w:val="000000"/>
          <w:sz w:val="28"/>
          <w:szCs w:val="28"/>
        </w:rPr>
        <w:t>3.免费质保期内，同一商品、同一质量问题连续两次维修仍无法正常使用，成交供应商应无条件给予全套更换，更换后的货物质保期自更换之日起重新计算。质保期内成交供应商应免费维修，质保期外的维修收费按国家和供应商的相关规定办理。</w:t>
      </w:r>
    </w:p>
    <w:p w14:paraId="1C98F2D8">
      <w:pPr>
        <w:spacing w:line="500" w:lineRule="exact"/>
        <w:ind w:firstLine="560" w:firstLineChars="200"/>
        <w:rPr>
          <w:rFonts w:ascii="宋体" w:hAnsi="宋体"/>
          <w:color w:val="000000"/>
          <w:sz w:val="28"/>
          <w:szCs w:val="28"/>
        </w:rPr>
      </w:pPr>
      <w:r>
        <w:rPr>
          <w:rFonts w:hint="eastAsia" w:ascii="宋体" w:hAnsi="宋体"/>
          <w:color w:val="000000"/>
          <w:sz w:val="28"/>
          <w:szCs w:val="28"/>
        </w:rPr>
        <w:t>4.与本项目有关的一切往来通讯请寄：</w:t>
      </w:r>
    </w:p>
    <w:p w14:paraId="7F0AFFEA">
      <w:pPr>
        <w:spacing w:line="500" w:lineRule="exact"/>
        <w:rPr>
          <w:rFonts w:ascii="宋体" w:hAnsi="宋体"/>
          <w:color w:val="000000"/>
          <w:sz w:val="28"/>
          <w:szCs w:val="28"/>
        </w:rPr>
      </w:pPr>
    </w:p>
    <w:p w14:paraId="299C0A21">
      <w:pPr>
        <w:spacing w:line="500" w:lineRule="exact"/>
        <w:rPr>
          <w:rFonts w:ascii="宋体" w:hAnsi="宋体"/>
          <w:color w:val="000000"/>
          <w:sz w:val="28"/>
          <w:szCs w:val="28"/>
        </w:rPr>
      </w:pPr>
      <w:r>
        <w:rPr>
          <w:rFonts w:hint="eastAsia" w:ascii="宋体" w:hAnsi="宋体"/>
          <w:color w:val="000000"/>
          <w:sz w:val="28"/>
          <w:szCs w:val="28"/>
        </w:rPr>
        <w:t>地址：　　　　　　　　　　 邮编：　　　　　　　　　　</w:t>
      </w:r>
    </w:p>
    <w:p w14:paraId="596D1F02">
      <w:pPr>
        <w:spacing w:line="500" w:lineRule="exact"/>
        <w:rPr>
          <w:rFonts w:ascii="宋体" w:hAnsi="宋体"/>
          <w:color w:val="000000"/>
          <w:sz w:val="28"/>
          <w:szCs w:val="28"/>
        </w:rPr>
      </w:pPr>
      <w:r>
        <w:rPr>
          <w:rFonts w:hint="eastAsia" w:ascii="宋体" w:hAnsi="宋体"/>
          <w:color w:val="000000"/>
          <w:sz w:val="28"/>
          <w:szCs w:val="28"/>
        </w:rPr>
        <w:t>电话：　　　　　　　　　　 传真：　　　　　　　　　　</w:t>
      </w:r>
    </w:p>
    <w:p w14:paraId="63FB6AB8">
      <w:pPr>
        <w:spacing w:line="500" w:lineRule="exact"/>
        <w:rPr>
          <w:rFonts w:ascii="宋体" w:hAnsi="宋体"/>
          <w:color w:val="000000"/>
          <w:sz w:val="28"/>
          <w:szCs w:val="28"/>
        </w:rPr>
      </w:pPr>
      <w:r>
        <w:rPr>
          <w:rFonts w:hint="eastAsia" w:ascii="宋体" w:hAnsi="宋体"/>
          <w:color w:val="000000"/>
          <w:sz w:val="28"/>
          <w:szCs w:val="28"/>
        </w:rPr>
        <w:t>报价单位代表：　　　　　　 职务：　　　　　　　　　　</w:t>
      </w:r>
    </w:p>
    <w:p w14:paraId="2BFED298">
      <w:pPr>
        <w:spacing w:line="500" w:lineRule="exact"/>
        <w:rPr>
          <w:rFonts w:ascii="宋体" w:hAnsi="宋体"/>
          <w:color w:val="000000"/>
          <w:sz w:val="28"/>
          <w:szCs w:val="28"/>
        </w:rPr>
      </w:pPr>
    </w:p>
    <w:p w14:paraId="40AE7928">
      <w:pPr>
        <w:spacing w:line="500" w:lineRule="exact"/>
        <w:rPr>
          <w:rFonts w:ascii="宋体" w:hAnsi="宋体"/>
          <w:color w:val="000000"/>
          <w:sz w:val="28"/>
          <w:szCs w:val="28"/>
        </w:rPr>
      </w:pPr>
      <w:r>
        <w:rPr>
          <w:rFonts w:hint="eastAsia" w:ascii="宋体" w:hAnsi="宋体"/>
          <w:color w:val="000000"/>
          <w:sz w:val="28"/>
          <w:szCs w:val="28"/>
        </w:rPr>
        <w:t>日期：    年   月   日　</w:t>
      </w:r>
    </w:p>
    <w:p w14:paraId="203A84D1">
      <w:pPr>
        <w:spacing w:line="500" w:lineRule="exact"/>
        <w:rPr>
          <w:rFonts w:ascii="宋体" w:hAnsi="宋体"/>
          <w:color w:val="000000"/>
          <w:sz w:val="28"/>
          <w:szCs w:val="28"/>
        </w:rPr>
      </w:pPr>
      <w:r>
        <w:rPr>
          <w:rFonts w:hint="eastAsia" w:ascii="宋体" w:hAnsi="宋体"/>
          <w:color w:val="000000"/>
          <w:sz w:val="28"/>
          <w:szCs w:val="28"/>
        </w:rPr>
        <w:t>　</w:t>
      </w:r>
    </w:p>
    <w:p w14:paraId="2CB58938">
      <w:pPr>
        <w:spacing w:line="500" w:lineRule="exact"/>
        <w:rPr>
          <w:rFonts w:ascii="宋体" w:hAnsi="宋体"/>
          <w:color w:val="000000"/>
          <w:sz w:val="28"/>
          <w:szCs w:val="28"/>
        </w:rPr>
      </w:pPr>
    </w:p>
    <w:p w14:paraId="7F3696B9">
      <w:pPr>
        <w:rPr>
          <w:rFonts w:ascii="宋体" w:hAnsi="宋体" w:cs="宋体"/>
          <w:sz w:val="32"/>
          <w:szCs w:val="32"/>
        </w:rPr>
      </w:pPr>
      <w:r>
        <w:rPr>
          <w:rFonts w:hint="eastAsia" w:ascii="宋体" w:hAnsi="宋体" w:cs="宋体"/>
          <w:bCs/>
          <w:sz w:val="32"/>
          <w:szCs w:val="32"/>
        </w:rPr>
        <w:t>附件9</w:t>
      </w:r>
    </w:p>
    <w:p w14:paraId="486FBEE2">
      <w:pPr>
        <w:ind w:firstLine="360"/>
        <w:jc w:val="center"/>
        <w:rPr>
          <w:rFonts w:ascii="宋体" w:hAnsi="宋体" w:cs="宋体"/>
          <w:bCs/>
          <w:sz w:val="36"/>
          <w:szCs w:val="36"/>
        </w:rPr>
      </w:pPr>
      <w:r>
        <w:rPr>
          <w:rFonts w:hint="eastAsia" w:ascii="宋体" w:hAnsi="宋体" w:cs="宋体"/>
          <w:bCs/>
          <w:sz w:val="36"/>
          <w:szCs w:val="36"/>
        </w:rPr>
        <w:t>质疑函范本</w:t>
      </w:r>
    </w:p>
    <w:p w14:paraId="08772968">
      <w:pPr>
        <w:adjustRightInd w:val="0"/>
        <w:snapToGrid w:val="0"/>
        <w:spacing w:beforeLines="100" w:line="312" w:lineRule="auto"/>
        <w:ind w:firstLine="280"/>
        <w:rPr>
          <w:rFonts w:ascii="宋体" w:hAnsi="宋体" w:cs="宋体"/>
          <w:bCs/>
          <w:sz w:val="28"/>
          <w:szCs w:val="28"/>
        </w:rPr>
      </w:pPr>
      <w:r>
        <w:rPr>
          <w:rFonts w:hint="eastAsia" w:ascii="宋体" w:hAnsi="宋体" w:cs="宋体"/>
          <w:bCs/>
          <w:sz w:val="28"/>
          <w:szCs w:val="28"/>
        </w:rPr>
        <w:t>一、质疑供应商基本信息</w:t>
      </w:r>
    </w:p>
    <w:p w14:paraId="23AD66B8">
      <w:pPr>
        <w:adjustRightInd w:val="0"/>
        <w:snapToGrid w:val="0"/>
        <w:spacing w:line="312" w:lineRule="auto"/>
        <w:ind w:firstLine="280"/>
        <w:rPr>
          <w:rFonts w:ascii="宋体" w:hAnsi="宋体" w:cs="宋体"/>
          <w:sz w:val="28"/>
          <w:szCs w:val="28"/>
          <w:u w:val="dotted"/>
        </w:rPr>
      </w:pPr>
      <w:r>
        <w:rPr>
          <w:rFonts w:hint="eastAsia" w:ascii="宋体" w:hAnsi="宋体" w:cs="宋体"/>
          <w:sz w:val="28"/>
          <w:szCs w:val="28"/>
        </w:rPr>
        <w:t>质疑供应商：</w:t>
      </w:r>
    </w:p>
    <w:p w14:paraId="7323F0FF">
      <w:pPr>
        <w:adjustRightInd w:val="0"/>
        <w:snapToGrid w:val="0"/>
        <w:spacing w:line="312" w:lineRule="auto"/>
        <w:ind w:firstLine="280"/>
        <w:rPr>
          <w:rFonts w:ascii="宋体" w:hAnsi="宋体" w:cs="宋体"/>
          <w:sz w:val="28"/>
          <w:szCs w:val="28"/>
        </w:rPr>
      </w:pPr>
      <w:r>
        <w:rPr>
          <w:rFonts w:hint="eastAsia" w:ascii="宋体" w:hAnsi="宋体" w:cs="宋体"/>
          <w:sz w:val="28"/>
          <w:szCs w:val="28"/>
        </w:rPr>
        <w:t>地址：邮编：</w:t>
      </w:r>
    </w:p>
    <w:p w14:paraId="56ECB538">
      <w:pPr>
        <w:adjustRightInd w:val="0"/>
        <w:snapToGrid w:val="0"/>
        <w:spacing w:line="312" w:lineRule="auto"/>
        <w:ind w:firstLine="280"/>
        <w:rPr>
          <w:rFonts w:ascii="宋体" w:hAnsi="宋体" w:cs="宋体"/>
          <w:sz w:val="28"/>
          <w:szCs w:val="28"/>
        </w:rPr>
      </w:pPr>
      <w:r>
        <w:rPr>
          <w:rFonts w:hint="eastAsia" w:ascii="宋体" w:hAnsi="宋体" w:cs="宋体"/>
          <w:sz w:val="28"/>
          <w:szCs w:val="28"/>
        </w:rPr>
        <w:t>联系人：联系电话：</w:t>
      </w:r>
    </w:p>
    <w:p w14:paraId="45957964">
      <w:pPr>
        <w:adjustRightInd w:val="0"/>
        <w:snapToGrid w:val="0"/>
        <w:spacing w:line="312" w:lineRule="auto"/>
        <w:ind w:firstLine="280"/>
        <w:rPr>
          <w:rFonts w:ascii="宋体" w:hAnsi="宋体" w:cs="宋体"/>
          <w:sz w:val="28"/>
          <w:szCs w:val="28"/>
          <w:u w:val="dotted"/>
        </w:rPr>
      </w:pPr>
      <w:r>
        <w:rPr>
          <w:rFonts w:hint="eastAsia" w:ascii="宋体" w:hAnsi="宋体" w:cs="宋体"/>
          <w:sz w:val="28"/>
          <w:szCs w:val="28"/>
        </w:rPr>
        <w:t>授权代表：</w:t>
      </w:r>
    </w:p>
    <w:p w14:paraId="7186FFB6">
      <w:pPr>
        <w:adjustRightInd w:val="0"/>
        <w:snapToGrid w:val="0"/>
        <w:spacing w:line="312" w:lineRule="auto"/>
        <w:ind w:firstLine="280"/>
        <w:rPr>
          <w:rFonts w:ascii="宋体" w:hAnsi="宋体" w:cs="宋体"/>
          <w:sz w:val="28"/>
          <w:szCs w:val="28"/>
        </w:rPr>
      </w:pPr>
      <w:r>
        <w:rPr>
          <w:rFonts w:hint="eastAsia" w:ascii="宋体" w:hAnsi="宋体" w:cs="宋体"/>
          <w:sz w:val="28"/>
          <w:szCs w:val="28"/>
        </w:rPr>
        <w:t>联系电话：</w:t>
      </w:r>
    </w:p>
    <w:p w14:paraId="493BC705">
      <w:pPr>
        <w:adjustRightInd w:val="0"/>
        <w:snapToGrid w:val="0"/>
        <w:spacing w:line="312" w:lineRule="auto"/>
        <w:ind w:firstLine="280"/>
        <w:rPr>
          <w:rFonts w:ascii="宋体" w:hAnsi="宋体" w:cs="宋体"/>
          <w:sz w:val="28"/>
          <w:szCs w:val="28"/>
        </w:rPr>
      </w:pPr>
      <w:r>
        <w:rPr>
          <w:rFonts w:hint="eastAsia" w:ascii="宋体" w:hAnsi="宋体" w:cs="宋体"/>
          <w:sz w:val="28"/>
          <w:szCs w:val="28"/>
        </w:rPr>
        <w:t>地址：邮编：</w:t>
      </w:r>
    </w:p>
    <w:p w14:paraId="005A5D18">
      <w:pPr>
        <w:adjustRightInd w:val="0"/>
        <w:snapToGrid w:val="0"/>
        <w:spacing w:line="312" w:lineRule="auto"/>
        <w:ind w:firstLine="280"/>
        <w:rPr>
          <w:rFonts w:ascii="宋体" w:hAnsi="宋体" w:cs="宋体"/>
          <w:bCs/>
          <w:sz w:val="28"/>
          <w:szCs w:val="28"/>
        </w:rPr>
      </w:pPr>
      <w:r>
        <w:rPr>
          <w:rFonts w:hint="eastAsia" w:ascii="宋体" w:hAnsi="宋体" w:cs="宋体"/>
          <w:bCs/>
          <w:sz w:val="28"/>
          <w:szCs w:val="28"/>
        </w:rPr>
        <w:t>二、质疑项目基本情况</w:t>
      </w:r>
    </w:p>
    <w:p w14:paraId="722A6276">
      <w:pPr>
        <w:adjustRightInd w:val="0"/>
        <w:snapToGrid w:val="0"/>
        <w:spacing w:line="312" w:lineRule="auto"/>
        <w:ind w:firstLine="280"/>
        <w:rPr>
          <w:rFonts w:ascii="宋体" w:hAnsi="宋体" w:cs="宋体"/>
          <w:sz w:val="28"/>
          <w:szCs w:val="28"/>
        </w:rPr>
      </w:pPr>
      <w:r>
        <w:rPr>
          <w:rFonts w:hint="eastAsia" w:ascii="宋体" w:hAnsi="宋体" w:cs="宋体"/>
          <w:sz w:val="28"/>
          <w:szCs w:val="28"/>
        </w:rPr>
        <w:t>质疑项目的名称：</w:t>
      </w:r>
    </w:p>
    <w:p w14:paraId="19915EB2">
      <w:pPr>
        <w:adjustRightInd w:val="0"/>
        <w:snapToGrid w:val="0"/>
        <w:spacing w:line="312" w:lineRule="auto"/>
        <w:ind w:firstLine="280"/>
        <w:rPr>
          <w:rFonts w:ascii="宋体" w:hAnsi="宋体" w:cs="宋体"/>
          <w:sz w:val="28"/>
          <w:szCs w:val="28"/>
        </w:rPr>
      </w:pPr>
      <w:r>
        <w:rPr>
          <w:rFonts w:hint="eastAsia" w:ascii="宋体" w:hAnsi="宋体" w:cs="宋体"/>
          <w:sz w:val="28"/>
          <w:szCs w:val="28"/>
        </w:rPr>
        <w:t>质疑项目的编号：包号：</w:t>
      </w:r>
    </w:p>
    <w:p w14:paraId="2BFD7BE0">
      <w:pPr>
        <w:adjustRightInd w:val="0"/>
        <w:snapToGrid w:val="0"/>
        <w:spacing w:line="312" w:lineRule="auto"/>
        <w:ind w:firstLine="280"/>
        <w:rPr>
          <w:rFonts w:ascii="宋体" w:hAnsi="宋体" w:cs="宋体"/>
          <w:sz w:val="28"/>
          <w:szCs w:val="28"/>
          <w:u w:val="dotted"/>
        </w:rPr>
      </w:pPr>
      <w:r>
        <w:rPr>
          <w:rFonts w:hint="eastAsia" w:ascii="宋体" w:hAnsi="宋体" w:cs="宋体"/>
          <w:sz w:val="28"/>
          <w:szCs w:val="28"/>
        </w:rPr>
        <w:t>采购人名称：</w:t>
      </w:r>
    </w:p>
    <w:p w14:paraId="200FE896">
      <w:pPr>
        <w:adjustRightInd w:val="0"/>
        <w:snapToGrid w:val="0"/>
        <w:spacing w:line="312" w:lineRule="auto"/>
        <w:ind w:firstLine="280"/>
        <w:rPr>
          <w:rFonts w:ascii="宋体" w:hAnsi="宋体" w:cs="宋体"/>
          <w:sz w:val="28"/>
          <w:szCs w:val="28"/>
        </w:rPr>
      </w:pPr>
      <w:r>
        <w:rPr>
          <w:rFonts w:hint="eastAsia" w:ascii="宋体" w:hAnsi="宋体" w:cs="宋体"/>
          <w:sz w:val="28"/>
          <w:szCs w:val="28"/>
        </w:rPr>
        <w:t>采购文件获取日期：</w:t>
      </w:r>
    </w:p>
    <w:p w14:paraId="06980329">
      <w:pPr>
        <w:adjustRightInd w:val="0"/>
        <w:snapToGrid w:val="0"/>
        <w:spacing w:line="312" w:lineRule="auto"/>
        <w:ind w:firstLine="280"/>
        <w:rPr>
          <w:rFonts w:ascii="宋体" w:hAnsi="宋体" w:cs="宋体"/>
          <w:bCs/>
          <w:sz w:val="28"/>
          <w:szCs w:val="28"/>
        </w:rPr>
      </w:pPr>
      <w:r>
        <w:rPr>
          <w:rFonts w:hint="eastAsia" w:ascii="宋体" w:hAnsi="宋体" w:cs="宋体"/>
          <w:bCs/>
          <w:sz w:val="28"/>
          <w:szCs w:val="28"/>
        </w:rPr>
        <w:t>三、质疑事项具体内容</w:t>
      </w:r>
    </w:p>
    <w:p w14:paraId="2281C954">
      <w:pPr>
        <w:adjustRightInd w:val="0"/>
        <w:snapToGrid w:val="0"/>
        <w:spacing w:line="312" w:lineRule="auto"/>
        <w:ind w:firstLine="280"/>
        <w:rPr>
          <w:rFonts w:ascii="宋体" w:hAnsi="宋体" w:cs="宋体"/>
          <w:sz w:val="28"/>
          <w:szCs w:val="28"/>
          <w:u w:val="dotted"/>
        </w:rPr>
      </w:pPr>
      <w:r>
        <w:rPr>
          <w:rFonts w:hint="eastAsia" w:ascii="宋体" w:hAnsi="宋体" w:cs="宋体"/>
          <w:sz w:val="28"/>
          <w:szCs w:val="28"/>
        </w:rPr>
        <w:t>质疑事项1：</w:t>
      </w:r>
    </w:p>
    <w:p w14:paraId="23E4EB4F">
      <w:pPr>
        <w:adjustRightInd w:val="0"/>
        <w:snapToGrid w:val="0"/>
        <w:spacing w:line="312" w:lineRule="auto"/>
        <w:ind w:firstLine="280"/>
        <w:rPr>
          <w:rFonts w:ascii="宋体" w:hAnsi="宋体" w:cs="宋体"/>
          <w:sz w:val="28"/>
          <w:szCs w:val="28"/>
          <w:u w:val="dotted"/>
        </w:rPr>
      </w:pPr>
      <w:r>
        <w:rPr>
          <w:rFonts w:hint="eastAsia" w:ascii="宋体" w:hAnsi="宋体" w:cs="宋体"/>
          <w:sz w:val="28"/>
          <w:szCs w:val="28"/>
        </w:rPr>
        <w:t>事实依据：</w:t>
      </w:r>
    </w:p>
    <w:p w14:paraId="2F6AC60F">
      <w:pPr>
        <w:adjustRightInd w:val="0"/>
        <w:snapToGrid w:val="0"/>
        <w:spacing w:line="312" w:lineRule="auto"/>
        <w:ind w:firstLine="280"/>
        <w:rPr>
          <w:rFonts w:ascii="宋体" w:hAnsi="宋体" w:cs="宋体"/>
          <w:sz w:val="28"/>
          <w:szCs w:val="28"/>
        </w:rPr>
      </w:pPr>
    </w:p>
    <w:p w14:paraId="61B3C7B0">
      <w:pPr>
        <w:adjustRightInd w:val="0"/>
        <w:snapToGrid w:val="0"/>
        <w:spacing w:line="312" w:lineRule="auto"/>
        <w:ind w:firstLine="280"/>
        <w:rPr>
          <w:rFonts w:ascii="宋体" w:hAnsi="宋体" w:cs="宋体"/>
          <w:sz w:val="28"/>
          <w:szCs w:val="28"/>
          <w:u w:val="dotted"/>
        </w:rPr>
      </w:pPr>
      <w:r>
        <w:rPr>
          <w:rFonts w:hint="eastAsia" w:ascii="宋体" w:hAnsi="宋体" w:cs="宋体"/>
          <w:sz w:val="28"/>
          <w:szCs w:val="28"/>
        </w:rPr>
        <w:t>法律依据：</w:t>
      </w:r>
    </w:p>
    <w:p w14:paraId="4D549714">
      <w:pPr>
        <w:adjustRightInd w:val="0"/>
        <w:snapToGrid w:val="0"/>
        <w:spacing w:line="312" w:lineRule="auto"/>
        <w:ind w:firstLine="280"/>
        <w:rPr>
          <w:rFonts w:ascii="宋体" w:hAnsi="宋体" w:cs="宋体"/>
          <w:sz w:val="28"/>
          <w:szCs w:val="28"/>
          <w:u w:val="dotted"/>
        </w:rPr>
      </w:pPr>
    </w:p>
    <w:p w14:paraId="572D8345">
      <w:pPr>
        <w:adjustRightInd w:val="0"/>
        <w:snapToGrid w:val="0"/>
        <w:spacing w:line="312" w:lineRule="auto"/>
        <w:ind w:firstLine="280"/>
        <w:rPr>
          <w:rFonts w:ascii="宋体" w:hAnsi="宋体" w:cs="宋体"/>
          <w:sz w:val="28"/>
          <w:szCs w:val="28"/>
          <w:u w:val="dotted"/>
        </w:rPr>
      </w:pPr>
      <w:r>
        <w:rPr>
          <w:rFonts w:hint="eastAsia" w:ascii="宋体" w:hAnsi="宋体" w:cs="宋体"/>
          <w:sz w:val="28"/>
          <w:szCs w:val="28"/>
        </w:rPr>
        <w:t>质疑事项2</w:t>
      </w:r>
    </w:p>
    <w:p w14:paraId="3195EABB">
      <w:pPr>
        <w:adjustRightInd w:val="0"/>
        <w:snapToGrid w:val="0"/>
        <w:spacing w:line="312" w:lineRule="auto"/>
        <w:ind w:firstLine="280"/>
        <w:rPr>
          <w:rFonts w:ascii="宋体" w:hAnsi="宋体" w:cs="宋体"/>
          <w:sz w:val="28"/>
          <w:szCs w:val="28"/>
        </w:rPr>
      </w:pPr>
      <w:r>
        <w:rPr>
          <w:rFonts w:hint="eastAsia" w:ascii="宋体" w:hAnsi="宋体" w:cs="宋体"/>
          <w:sz w:val="28"/>
          <w:szCs w:val="28"/>
        </w:rPr>
        <w:t>……</w:t>
      </w:r>
    </w:p>
    <w:p w14:paraId="1D421168">
      <w:pPr>
        <w:adjustRightInd w:val="0"/>
        <w:snapToGrid w:val="0"/>
        <w:spacing w:line="312" w:lineRule="auto"/>
        <w:ind w:firstLine="280"/>
        <w:rPr>
          <w:rFonts w:ascii="宋体" w:hAnsi="宋体" w:cs="宋体"/>
          <w:bCs/>
          <w:sz w:val="28"/>
          <w:szCs w:val="28"/>
        </w:rPr>
      </w:pPr>
      <w:r>
        <w:rPr>
          <w:rFonts w:hint="eastAsia" w:ascii="宋体" w:hAnsi="宋体" w:cs="宋体"/>
          <w:bCs/>
          <w:sz w:val="28"/>
          <w:szCs w:val="28"/>
        </w:rPr>
        <w:t>四、与质疑事项相关的质疑请求</w:t>
      </w:r>
    </w:p>
    <w:p w14:paraId="67E4B8F0">
      <w:pPr>
        <w:adjustRightInd w:val="0"/>
        <w:snapToGrid w:val="0"/>
        <w:spacing w:line="312" w:lineRule="auto"/>
        <w:ind w:firstLine="280"/>
        <w:rPr>
          <w:rFonts w:ascii="宋体" w:hAnsi="宋体" w:cs="宋体"/>
          <w:sz w:val="28"/>
          <w:szCs w:val="28"/>
          <w:u w:val="dotted"/>
        </w:rPr>
      </w:pPr>
      <w:r>
        <w:rPr>
          <w:rFonts w:hint="eastAsia" w:ascii="宋体" w:hAnsi="宋体" w:cs="宋体"/>
          <w:sz w:val="28"/>
          <w:szCs w:val="28"/>
        </w:rPr>
        <w:t>请求：</w:t>
      </w:r>
    </w:p>
    <w:p w14:paraId="10EF5BA9">
      <w:pPr>
        <w:spacing w:line="312" w:lineRule="auto"/>
        <w:ind w:firstLine="280"/>
        <w:rPr>
          <w:rFonts w:ascii="宋体" w:hAnsi="宋体" w:cs="宋体"/>
          <w:sz w:val="28"/>
          <w:szCs w:val="28"/>
        </w:rPr>
      </w:pPr>
      <w:r>
        <w:rPr>
          <w:rFonts w:hint="eastAsia" w:ascii="宋体" w:hAnsi="宋体" w:cs="宋体"/>
          <w:sz w:val="28"/>
          <w:szCs w:val="28"/>
        </w:rPr>
        <w:t xml:space="preserve">签字(签章)：                   公章：                      </w:t>
      </w:r>
    </w:p>
    <w:p w14:paraId="1BFBD006">
      <w:pPr>
        <w:spacing w:line="312" w:lineRule="auto"/>
        <w:ind w:firstLine="280"/>
        <w:rPr>
          <w:rFonts w:ascii="宋体" w:hAnsi="宋体" w:cs="宋体"/>
          <w:sz w:val="28"/>
          <w:szCs w:val="28"/>
        </w:rPr>
      </w:pPr>
      <w:r>
        <w:rPr>
          <w:rFonts w:hint="eastAsia" w:ascii="宋体" w:hAnsi="宋体" w:cs="宋体"/>
          <w:sz w:val="28"/>
          <w:szCs w:val="28"/>
        </w:rPr>
        <w:t xml:space="preserve">日期：    </w:t>
      </w:r>
    </w:p>
    <w:p w14:paraId="49B65E9E">
      <w:pPr>
        <w:adjustRightInd w:val="0"/>
        <w:snapToGrid w:val="0"/>
        <w:spacing w:line="288" w:lineRule="auto"/>
        <w:ind w:firstLine="280"/>
        <w:rPr>
          <w:rFonts w:ascii="宋体" w:hAnsi="宋体" w:cs="宋体"/>
          <w:sz w:val="28"/>
          <w:szCs w:val="28"/>
        </w:rPr>
      </w:pPr>
    </w:p>
    <w:p w14:paraId="033D9774">
      <w:pPr>
        <w:ind w:firstLine="281"/>
        <w:rPr>
          <w:rFonts w:ascii="宋体" w:hAnsi="宋体" w:cs="宋体"/>
          <w:b/>
          <w:sz w:val="28"/>
          <w:szCs w:val="28"/>
        </w:rPr>
      </w:pPr>
      <w:r>
        <w:rPr>
          <w:rFonts w:hint="eastAsia" w:ascii="宋体" w:hAnsi="宋体" w:cs="宋体"/>
          <w:b/>
          <w:sz w:val="28"/>
          <w:szCs w:val="28"/>
        </w:rPr>
        <w:t>质疑函制作说明：</w:t>
      </w:r>
    </w:p>
    <w:p w14:paraId="6B6253FE">
      <w:pPr>
        <w:widowControl/>
        <w:ind w:firstLine="560" w:firstLineChars="200"/>
        <w:jc w:val="left"/>
        <w:rPr>
          <w:rFonts w:ascii="宋体" w:hAnsi="宋体" w:cs="宋体"/>
          <w:sz w:val="28"/>
          <w:szCs w:val="28"/>
        </w:rPr>
      </w:pPr>
      <w:r>
        <w:rPr>
          <w:rFonts w:hint="eastAsia" w:ascii="宋体" w:hAnsi="宋体" w:cs="宋体"/>
          <w:sz w:val="28"/>
          <w:szCs w:val="28"/>
        </w:rPr>
        <w:t>1.供应商提出质疑时，应提交质疑函和必要的证明材料。</w:t>
      </w:r>
    </w:p>
    <w:p w14:paraId="1B35209A">
      <w:pPr>
        <w:widowControl/>
        <w:ind w:firstLine="560" w:firstLineChars="200"/>
        <w:jc w:val="left"/>
        <w:rPr>
          <w:rFonts w:ascii="宋体" w:hAnsi="宋体" w:cs="宋体"/>
          <w:sz w:val="28"/>
          <w:szCs w:val="28"/>
        </w:rPr>
      </w:pPr>
      <w:r>
        <w:rPr>
          <w:rFonts w:hint="eastAsia" w:ascii="宋体" w:hAnsi="宋体" w:cs="宋体"/>
          <w:sz w:val="28"/>
          <w:szCs w:val="28"/>
        </w:rPr>
        <w:t>2.质疑供应商若委托代理人进行质疑的，质疑函应按要求列明“授权代表”的有关内容，并在附件中提交由质疑</w:t>
      </w:r>
      <w:r>
        <w:rPr>
          <w:rFonts w:hint="eastAsia" w:ascii="宋体" w:hAnsi="宋体" w:cs="宋体"/>
          <w:kern w:val="0"/>
          <w:sz w:val="28"/>
          <w:szCs w:val="28"/>
        </w:rPr>
        <w:t>供应商签署的授权委托书。授权委托书应载明代理人的姓名或者名称、代理事项、具体权限、期限和相关事项。</w:t>
      </w:r>
    </w:p>
    <w:p w14:paraId="16B69403">
      <w:pPr>
        <w:widowControl/>
        <w:ind w:firstLine="560" w:firstLineChars="200"/>
        <w:jc w:val="left"/>
        <w:rPr>
          <w:rFonts w:ascii="宋体" w:hAnsi="宋体" w:cs="宋体"/>
          <w:sz w:val="28"/>
          <w:szCs w:val="28"/>
        </w:rPr>
      </w:pPr>
      <w:r>
        <w:rPr>
          <w:rFonts w:hint="eastAsia" w:ascii="宋体" w:hAnsi="宋体" w:cs="宋体"/>
          <w:sz w:val="28"/>
          <w:szCs w:val="28"/>
        </w:rPr>
        <w:t>3.质疑供应商若对项目的某一分包进行质疑，质疑函中应列明具体分包号。</w:t>
      </w:r>
    </w:p>
    <w:p w14:paraId="06198545">
      <w:pPr>
        <w:widowControl/>
        <w:ind w:firstLine="560" w:firstLineChars="200"/>
        <w:jc w:val="left"/>
        <w:rPr>
          <w:rFonts w:ascii="宋体" w:hAnsi="宋体" w:cs="宋体"/>
          <w:sz w:val="28"/>
          <w:szCs w:val="28"/>
        </w:rPr>
      </w:pPr>
      <w:r>
        <w:rPr>
          <w:rFonts w:hint="eastAsia" w:ascii="宋体" w:hAnsi="宋体" w:cs="宋体"/>
          <w:sz w:val="28"/>
          <w:szCs w:val="28"/>
        </w:rPr>
        <w:t>4.质疑函的质疑事项应具体、明确，并有必要的事实依据和法律依据。</w:t>
      </w:r>
    </w:p>
    <w:p w14:paraId="19F7B1CB">
      <w:pPr>
        <w:widowControl/>
        <w:ind w:firstLine="560" w:firstLineChars="200"/>
        <w:jc w:val="left"/>
        <w:rPr>
          <w:rFonts w:ascii="宋体" w:hAnsi="宋体" w:cs="宋体"/>
          <w:sz w:val="28"/>
          <w:szCs w:val="28"/>
        </w:rPr>
      </w:pPr>
      <w:r>
        <w:rPr>
          <w:rFonts w:hint="eastAsia" w:ascii="宋体" w:hAnsi="宋体" w:cs="宋体"/>
          <w:sz w:val="28"/>
          <w:szCs w:val="28"/>
        </w:rPr>
        <w:t>5.质疑函的质疑请求应与质疑事项相关。</w:t>
      </w:r>
    </w:p>
    <w:p w14:paraId="088F6BD1">
      <w:pPr>
        <w:widowControl/>
        <w:ind w:firstLine="560" w:firstLineChars="200"/>
        <w:jc w:val="left"/>
        <w:rPr>
          <w:rFonts w:ascii="宋体" w:hAnsi="宋体" w:cs="宋体"/>
          <w:sz w:val="28"/>
          <w:szCs w:val="28"/>
        </w:rPr>
      </w:pPr>
      <w:r>
        <w:rPr>
          <w:rFonts w:hint="eastAsia" w:ascii="宋体" w:hAnsi="宋体" w:cs="宋体"/>
          <w:sz w:val="28"/>
          <w:szCs w:val="28"/>
        </w:rPr>
        <w:t>6.质疑供应商为自然人的，质疑函应由本人签字；质疑供应商为法人或者其他组织的，质疑函应由法定代表人、主要负责人，或者其授权代表签字或者盖章，并加盖公章。</w:t>
      </w:r>
    </w:p>
    <w:p w14:paraId="34333E20">
      <w:pPr>
        <w:snapToGrid w:val="0"/>
        <w:spacing w:line="300" w:lineRule="auto"/>
        <w:ind w:firstLine="280"/>
        <w:outlineLvl w:val="0"/>
        <w:rPr>
          <w:rFonts w:ascii="宋体" w:hAnsi="宋体" w:cs="宋体"/>
          <w:sz w:val="28"/>
          <w:szCs w:val="28"/>
        </w:rPr>
      </w:pPr>
    </w:p>
    <w:p w14:paraId="4827B103">
      <w:pPr>
        <w:snapToGrid w:val="0"/>
        <w:spacing w:line="300" w:lineRule="auto"/>
        <w:ind w:firstLine="280"/>
        <w:outlineLvl w:val="0"/>
        <w:rPr>
          <w:rFonts w:ascii="宋体" w:hAnsi="宋体" w:cs="宋体"/>
          <w:sz w:val="28"/>
          <w:szCs w:val="28"/>
        </w:rPr>
      </w:pPr>
    </w:p>
    <w:p w14:paraId="3D3191F3">
      <w:pPr>
        <w:spacing w:line="312" w:lineRule="auto"/>
        <w:ind w:firstLine="280"/>
        <w:rPr>
          <w:rFonts w:ascii="宋体" w:hAnsi="宋体" w:cs="宋体"/>
          <w:sz w:val="28"/>
          <w:szCs w:val="28"/>
        </w:rPr>
      </w:pPr>
    </w:p>
    <w:sectPr>
      <w:headerReference r:id="rId5" w:type="default"/>
      <w:footerReference r:id="rId7" w:type="default"/>
      <w:headerReference r:id="rId6" w:type="even"/>
      <w:footerReference r:id="rId8" w:type="even"/>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4E47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506E">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247C7">
    <w:pPr>
      <w:pStyle w:val="11"/>
      <w:ind w:firstLine="280"/>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FF80B7">
                          <w:pPr>
                            <w:pStyle w:val="11"/>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Mv4s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ho0GWeEsObY6SR8qSpwwhLDJNDT5i5TuuWduRPP1c9/G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xoy/izwEAAKoDAAAOAAAAAAAAAAEAIAAAAB4BAABkcnMv&#10;ZTJvRG9jLnhtbFBLBQYAAAAABgAGAFkBAABfBQAAAAA=&#10;">
              <v:fill on="f" focussize="0,0"/>
              <v:stroke on="f"/>
              <v:imagedata o:title=""/>
              <o:lock v:ext="edit" aspectratio="f"/>
              <v:textbox inset="0mm,0mm,0mm,0mm" style="mso-fit-shape-to-text:t;">
                <w:txbxContent>
                  <w:p w14:paraId="02FF80B7">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DCC3D">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DA3233">
                          <w:pPr>
                            <w:pStyle w:val="11"/>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tICMgBAACZ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1Jm&#10;e7oAFXY9BuxL/Qff59YpD5jMqnsVbX6jHoJ1NPd0MVf2iYj8UbkqywJLAmvzAXHY0+chQvoovSU5&#10;qGnE2xtM5cd7SGPr3JKnOX+njcE8r4z7J4GYOcMy95FjjlK/6yfiO9+cUE+HF19Th3tOifnk0Ne8&#10;I3MQ52A3B4cQ9b5FasuBF4TbQ0ISA7c8YYSdBuONDeqm7cor8fw8dD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bSAjIAQAAmQMAAA4AAAAAAAAAAQAgAAAAHgEAAGRycy9lMm9Eb2Mu&#10;eG1sUEsFBgAAAAAGAAYAWQEAAFgFAAAAAA==&#10;">
              <v:fill on="f" focussize="0,0"/>
              <v:stroke on="f"/>
              <v:imagedata o:title=""/>
              <o:lock v:ext="edit" aspectratio="f"/>
              <v:textbox inset="0mm,0mm,0mm,0mm" style="mso-fit-shape-to-text:t;">
                <w:txbxContent>
                  <w:p w14:paraId="55DA3233">
                    <w:pPr>
                      <w:pStyle w:val="11"/>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EF74A">
    <w:pPr>
      <w:pStyle w:val="12"/>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861B5">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9C925"/>
    <w:multiLevelType w:val="singleLevel"/>
    <w:tmpl w:val="8719C925"/>
    <w:lvl w:ilvl="0" w:tentative="0">
      <w:start w:val="6"/>
      <w:numFmt w:val="decimal"/>
      <w:suff w:val="nothing"/>
      <w:lvlText w:val="%1、"/>
      <w:lvlJc w:val="left"/>
    </w:lvl>
  </w:abstractNum>
  <w:abstractNum w:abstractNumId="1">
    <w:nsid w:val="9C331FD2"/>
    <w:multiLevelType w:val="singleLevel"/>
    <w:tmpl w:val="9C331FD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OWNjZjQxZGY4NDBmMWI4MzY5ZTJlYmU1MmFmZWIifQ=="/>
  </w:docVars>
  <w:rsids>
    <w:rsidRoot w:val="72DA44FF"/>
    <w:rsid w:val="000031BB"/>
    <w:rsid w:val="00003D36"/>
    <w:rsid w:val="000120F6"/>
    <w:rsid w:val="00013AEC"/>
    <w:rsid w:val="00025FA8"/>
    <w:rsid w:val="00030D94"/>
    <w:rsid w:val="00032F61"/>
    <w:rsid w:val="000331E2"/>
    <w:rsid w:val="000379CA"/>
    <w:rsid w:val="000422F3"/>
    <w:rsid w:val="00045328"/>
    <w:rsid w:val="00046A73"/>
    <w:rsid w:val="0005603F"/>
    <w:rsid w:val="00070AAF"/>
    <w:rsid w:val="00073987"/>
    <w:rsid w:val="000740FB"/>
    <w:rsid w:val="00076DDC"/>
    <w:rsid w:val="00081013"/>
    <w:rsid w:val="00090298"/>
    <w:rsid w:val="00090358"/>
    <w:rsid w:val="00093E5A"/>
    <w:rsid w:val="00093FAB"/>
    <w:rsid w:val="00094233"/>
    <w:rsid w:val="00096DE3"/>
    <w:rsid w:val="000971F5"/>
    <w:rsid w:val="000A34A5"/>
    <w:rsid w:val="000A7995"/>
    <w:rsid w:val="000B0D5B"/>
    <w:rsid w:val="000B37FA"/>
    <w:rsid w:val="000C1502"/>
    <w:rsid w:val="000C54B1"/>
    <w:rsid w:val="000C59DE"/>
    <w:rsid w:val="000D23CC"/>
    <w:rsid w:val="000F24EA"/>
    <w:rsid w:val="000F5F73"/>
    <w:rsid w:val="00102AD3"/>
    <w:rsid w:val="00103299"/>
    <w:rsid w:val="00104A30"/>
    <w:rsid w:val="00104F7B"/>
    <w:rsid w:val="00106C4E"/>
    <w:rsid w:val="001125F2"/>
    <w:rsid w:val="00116193"/>
    <w:rsid w:val="0011760F"/>
    <w:rsid w:val="00117731"/>
    <w:rsid w:val="001213A8"/>
    <w:rsid w:val="00123BCF"/>
    <w:rsid w:val="00123E1C"/>
    <w:rsid w:val="0014136A"/>
    <w:rsid w:val="00143C33"/>
    <w:rsid w:val="00147C3C"/>
    <w:rsid w:val="00151A61"/>
    <w:rsid w:val="00177C0D"/>
    <w:rsid w:val="00185BF7"/>
    <w:rsid w:val="00191364"/>
    <w:rsid w:val="001A4E75"/>
    <w:rsid w:val="001A7BD3"/>
    <w:rsid w:val="001D4F48"/>
    <w:rsid w:val="001D645A"/>
    <w:rsid w:val="001E0D3F"/>
    <w:rsid w:val="001E0E4D"/>
    <w:rsid w:val="001F141B"/>
    <w:rsid w:val="001F3BB0"/>
    <w:rsid w:val="00203E2B"/>
    <w:rsid w:val="00205D51"/>
    <w:rsid w:val="00210BA2"/>
    <w:rsid w:val="00217FBF"/>
    <w:rsid w:val="00222282"/>
    <w:rsid w:val="002240CE"/>
    <w:rsid w:val="002345AA"/>
    <w:rsid w:val="00236474"/>
    <w:rsid w:val="002378FE"/>
    <w:rsid w:val="002413D5"/>
    <w:rsid w:val="00241ACF"/>
    <w:rsid w:val="00243FF9"/>
    <w:rsid w:val="00244DEB"/>
    <w:rsid w:val="002500D3"/>
    <w:rsid w:val="0025265F"/>
    <w:rsid w:val="002630BB"/>
    <w:rsid w:val="00266198"/>
    <w:rsid w:val="00286C87"/>
    <w:rsid w:val="0029576D"/>
    <w:rsid w:val="0029619B"/>
    <w:rsid w:val="002B06B6"/>
    <w:rsid w:val="002B613D"/>
    <w:rsid w:val="002C0F03"/>
    <w:rsid w:val="002C68AC"/>
    <w:rsid w:val="002D5236"/>
    <w:rsid w:val="002E3B27"/>
    <w:rsid w:val="002E483C"/>
    <w:rsid w:val="0030080D"/>
    <w:rsid w:val="003037A3"/>
    <w:rsid w:val="00304952"/>
    <w:rsid w:val="00310B66"/>
    <w:rsid w:val="00310D5F"/>
    <w:rsid w:val="003121C2"/>
    <w:rsid w:val="00315121"/>
    <w:rsid w:val="00316AE2"/>
    <w:rsid w:val="00321DFD"/>
    <w:rsid w:val="003364F4"/>
    <w:rsid w:val="00346036"/>
    <w:rsid w:val="003567A2"/>
    <w:rsid w:val="003647F5"/>
    <w:rsid w:val="00380875"/>
    <w:rsid w:val="003820DA"/>
    <w:rsid w:val="003A0B66"/>
    <w:rsid w:val="003A114A"/>
    <w:rsid w:val="003A4DF6"/>
    <w:rsid w:val="003A736E"/>
    <w:rsid w:val="003A7915"/>
    <w:rsid w:val="003B0F20"/>
    <w:rsid w:val="003B3A7F"/>
    <w:rsid w:val="003C03B5"/>
    <w:rsid w:val="003C130D"/>
    <w:rsid w:val="003C21FD"/>
    <w:rsid w:val="003C693E"/>
    <w:rsid w:val="003C76E6"/>
    <w:rsid w:val="003F4FD8"/>
    <w:rsid w:val="003F5ABE"/>
    <w:rsid w:val="0040257B"/>
    <w:rsid w:val="0040408F"/>
    <w:rsid w:val="004208DF"/>
    <w:rsid w:val="00421872"/>
    <w:rsid w:val="00433C8F"/>
    <w:rsid w:val="004366FE"/>
    <w:rsid w:val="004378CD"/>
    <w:rsid w:val="004444FD"/>
    <w:rsid w:val="0044663C"/>
    <w:rsid w:val="004541EF"/>
    <w:rsid w:val="004570AF"/>
    <w:rsid w:val="004574DB"/>
    <w:rsid w:val="00460E4A"/>
    <w:rsid w:val="004617F2"/>
    <w:rsid w:val="004672B9"/>
    <w:rsid w:val="00470C43"/>
    <w:rsid w:val="0047297B"/>
    <w:rsid w:val="0047403B"/>
    <w:rsid w:val="00476BED"/>
    <w:rsid w:val="004818A5"/>
    <w:rsid w:val="00491D67"/>
    <w:rsid w:val="004A0780"/>
    <w:rsid w:val="004A1EB6"/>
    <w:rsid w:val="004A634D"/>
    <w:rsid w:val="004A7ADC"/>
    <w:rsid w:val="004C4933"/>
    <w:rsid w:val="004D4AFA"/>
    <w:rsid w:val="004D5DD3"/>
    <w:rsid w:val="004D70E5"/>
    <w:rsid w:val="004E3B21"/>
    <w:rsid w:val="004E5643"/>
    <w:rsid w:val="004F6F7F"/>
    <w:rsid w:val="0050377F"/>
    <w:rsid w:val="005226C8"/>
    <w:rsid w:val="00533FFC"/>
    <w:rsid w:val="00535E2F"/>
    <w:rsid w:val="00565EFE"/>
    <w:rsid w:val="0056629C"/>
    <w:rsid w:val="00580847"/>
    <w:rsid w:val="005827AC"/>
    <w:rsid w:val="00585220"/>
    <w:rsid w:val="00590012"/>
    <w:rsid w:val="005923B8"/>
    <w:rsid w:val="005925A8"/>
    <w:rsid w:val="005A60CB"/>
    <w:rsid w:val="005B0B85"/>
    <w:rsid w:val="005C4B0B"/>
    <w:rsid w:val="005C5DCC"/>
    <w:rsid w:val="005D23AE"/>
    <w:rsid w:val="005D378A"/>
    <w:rsid w:val="005E605F"/>
    <w:rsid w:val="005E65BC"/>
    <w:rsid w:val="00602298"/>
    <w:rsid w:val="00602CBB"/>
    <w:rsid w:val="006050D1"/>
    <w:rsid w:val="00611A45"/>
    <w:rsid w:val="00611DA7"/>
    <w:rsid w:val="00612CD8"/>
    <w:rsid w:val="006166DC"/>
    <w:rsid w:val="00624A21"/>
    <w:rsid w:val="00635D3A"/>
    <w:rsid w:val="00636D39"/>
    <w:rsid w:val="0063775F"/>
    <w:rsid w:val="00646167"/>
    <w:rsid w:val="00653A31"/>
    <w:rsid w:val="00670EF8"/>
    <w:rsid w:val="0067318C"/>
    <w:rsid w:val="006910F6"/>
    <w:rsid w:val="006922D8"/>
    <w:rsid w:val="006937C8"/>
    <w:rsid w:val="006A3707"/>
    <w:rsid w:val="006A3728"/>
    <w:rsid w:val="006A76F6"/>
    <w:rsid w:val="006B111D"/>
    <w:rsid w:val="006B5AD4"/>
    <w:rsid w:val="006B7CD3"/>
    <w:rsid w:val="006C0884"/>
    <w:rsid w:val="006C1054"/>
    <w:rsid w:val="006C7881"/>
    <w:rsid w:val="006E1650"/>
    <w:rsid w:val="006F07EE"/>
    <w:rsid w:val="006F3A20"/>
    <w:rsid w:val="006F435E"/>
    <w:rsid w:val="006F61CB"/>
    <w:rsid w:val="006F72CE"/>
    <w:rsid w:val="00700E17"/>
    <w:rsid w:val="00702202"/>
    <w:rsid w:val="0071021D"/>
    <w:rsid w:val="00711944"/>
    <w:rsid w:val="00715C56"/>
    <w:rsid w:val="007227E8"/>
    <w:rsid w:val="00731BBE"/>
    <w:rsid w:val="00734BD1"/>
    <w:rsid w:val="0073575B"/>
    <w:rsid w:val="007412AA"/>
    <w:rsid w:val="007448B4"/>
    <w:rsid w:val="0074721E"/>
    <w:rsid w:val="00747FCA"/>
    <w:rsid w:val="00750D27"/>
    <w:rsid w:val="00751867"/>
    <w:rsid w:val="0075778E"/>
    <w:rsid w:val="0076663F"/>
    <w:rsid w:val="00793C13"/>
    <w:rsid w:val="00794A49"/>
    <w:rsid w:val="007C4F8B"/>
    <w:rsid w:val="007C7827"/>
    <w:rsid w:val="007E4447"/>
    <w:rsid w:val="007E7B30"/>
    <w:rsid w:val="007F1B87"/>
    <w:rsid w:val="007F5CC8"/>
    <w:rsid w:val="00803D68"/>
    <w:rsid w:val="008076E2"/>
    <w:rsid w:val="00810BD0"/>
    <w:rsid w:val="00814356"/>
    <w:rsid w:val="00846D9E"/>
    <w:rsid w:val="00852DE3"/>
    <w:rsid w:val="008702EA"/>
    <w:rsid w:val="008719BF"/>
    <w:rsid w:val="00893CDE"/>
    <w:rsid w:val="00893F6B"/>
    <w:rsid w:val="00896CD2"/>
    <w:rsid w:val="008B5DEC"/>
    <w:rsid w:val="008B5FAA"/>
    <w:rsid w:val="008C10AF"/>
    <w:rsid w:val="008C7224"/>
    <w:rsid w:val="008D05CD"/>
    <w:rsid w:val="008D5924"/>
    <w:rsid w:val="008D7681"/>
    <w:rsid w:val="008F4E65"/>
    <w:rsid w:val="009033BD"/>
    <w:rsid w:val="0090567C"/>
    <w:rsid w:val="0091137A"/>
    <w:rsid w:val="00923838"/>
    <w:rsid w:val="009312BD"/>
    <w:rsid w:val="00952585"/>
    <w:rsid w:val="009567F4"/>
    <w:rsid w:val="0096165A"/>
    <w:rsid w:val="00975836"/>
    <w:rsid w:val="00986105"/>
    <w:rsid w:val="009937E8"/>
    <w:rsid w:val="009B1856"/>
    <w:rsid w:val="009B79B1"/>
    <w:rsid w:val="009C0E7F"/>
    <w:rsid w:val="009C1CDD"/>
    <w:rsid w:val="009D047A"/>
    <w:rsid w:val="009D4847"/>
    <w:rsid w:val="009E04A4"/>
    <w:rsid w:val="009F049D"/>
    <w:rsid w:val="009F3502"/>
    <w:rsid w:val="009F5E2A"/>
    <w:rsid w:val="00A00340"/>
    <w:rsid w:val="00A0044C"/>
    <w:rsid w:val="00A019A2"/>
    <w:rsid w:val="00A02BBB"/>
    <w:rsid w:val="00A23CEC"/>
    <w:rsid w:val="00A23D2F"/>
    <w:rsid w:val="00A26DE6"/>
    <w:rsid w:val="00A33B10"/>
    <w:rsid w:val="00A42B09"/>
    <w:rsid w:val="00A4744A"/>
    <w:rsid w:val="00A53BD4"/>
    <w:rsid w:val="00A55D1C"/>
    <w:rsid w:val="00A55E3D"/>
    <w:rsid w:val="00A561A4"/>
    <w:rsid w:val="00A5722E"/>
    <w:rsid w:val="00A6197F"/>
    <w:rsid w:val="00A65CB7"/>
    <w:rsid w:val="00A66D3B"/>
    <w:rsid w:val="00A737C2"/>
    <w:rsid w:val="00A751DC"/>
    <w:rsid w:val="00A77BDF"/>
    <w:rsid w:val="00A818AF"/>
    <w:rsid w:val="00AA1B8B"/>
    <w:rsid w:val="00AB24EE"/>
    <w:rsid w:val="00AB2EA9"/>
    <w:rsid w:val="00AC0CF9"/>
    <w:rsid w:val="00AC2B4F"/>
    <w:rsid w:val="00AD0A94"/>
    <w:rsid w:val="00AD0C28"/>
    <w:rsid w:val="00AD228D"/>
    <w:rsid w:val="00AD2319"/>
    <w:rsid w:val="00AD3E11"/>
    <w:rsid w:val="00AF0BC9"/>
    <w:rsid w:val="00B01DEF"/>
    <w:rsid w:val="00B047C7"/>
    <w:rsid w:val="00B05FA7"/>
    <w:rsid w:val="00B06711"/>
    <w:rsid w:val="00B16617"/>
    <w:rsid w:val="00B20653"/>
    <w:rsid w:val="00B2568D"/>
    <w:rsid w:val="00B61542"/>
    <w:rsid w:val="00B654EA"/>
    <w:rsid w:val="00B80D2F"/>
    <w:rsid w:val="00B81016"/>
    <w:rsid w:val="00B81695"/>
    <w:rsid w:val="00B82506"/>
    <w:rsid w:val="00B91188"/>
    <w:rsid w:val="00B9181B"/>
    <w:rsid w:val="00B91DF3"/>
    <w:rsid w:val="00BA42E4"/>
    <w:rsid w:val="00BA611D"/>
    <w:rsid w:val="00BC309E"/>
    <w:rsid w:val="00BD3941"/>
    <w:rsid w:val="00BE5D54"/>
    <w:rsid w:val="00BE6F5B"/>
    <w:rsid w:val="00BF37EC"/>
    <w:rsid w:val="00BF5D2F"/>
    <w:rsid w:val="00C00A45"/>
    <w:rsid w:val="00C01D06"/>
    <w:rsid w:val="00C01E89"/>
    <w:rsid w:val="00C022F8"/>
    <w:rsid w:val="00C10937"/>
    <w:rsid w:val="00C13CC6"/>
    <w:rsid w:val="00C14B70"/>
    <w:rsid w:val="00C15064"/>
    <w:rsid w:val="00C15999"/>
    <w:rsid w:val="00C165AD"/>
    <w:rsid w:val="00C23DFA"/>
    <w:rsid w:val="00C26813"/>
    <w:rsid w:val="00C43359"/>
    <w:rsid w:val="00C44309"/>
    <w:rsid w:val="00C46100"/>
    <w:rsid w:val="00C57D84"/>
    <w:rsid w:val="00C81888"/>
    <w:rsid w:val="00C85DF0"/>
    <w:rsid w:val="00C86787"/>
    <w:rsid w:val="00C9216D"/>
    <w:rsid w:val="00CB17F4"/>
    <w:rsid w:val="00CC2A79"/>
    <w:rsid w:val="00CC7EE0"/>
    <w:rsid w:val="00CD3536"/>
    <w:rsid w:val="00CD3D83"/>
    <w:rsid w:val="00CE0061"/>
    <w:rsid w:val="00CE346F"/>
    <w:rsid w:val="00CF4D75"/>
    <w:rsid w:val="00CF720F"/>
    <w:rsid w:val="00D01BBE"/>
    <w:rsid w:val="00D112D6"/>
    <w:rsid w:val="00D114FD"/>
    <w:rsid w:val="00D30BC0"/>
    <w:rsid w:val="00D31634"/>
    <w:rsid w:val="00D3580A"/>
    <w:rsid w:val="00D42457"/>
    <w:rsid w:val="00D50EC3"/>
    <w:rsid w:val="00D60BB5"/>
    <w:rsid w:val="00D631FE"/>
    <w:rsid w:val="00D65FAA"/>
    <w:rsid w:val="00D817F3"/>
    <w:rsid w:val="00D8449B"/>
    <w:rsid w:val="00D87188"/>
    <w:rsid w:val="00D9154A"/>
    <w:rsid w:val="00D9250B"/>
    <w:rsid w:val="00D94BE9"/>
    <w:rsid w:val="00DA10E1"/>
    <w:rsid w:val="00DA5C53"/>
    <w:rsid w:val="00DB0445"/>
    <w:rsid w:val="00DB4CE7"/>
    <w:rsid w:val="00DB5E8F"/>
    <w:rsid w:val="00DD0017"/>
    <w:rsid w:val="00DD0B98"/>
    <w:rsid w:val="00DD0C15"/>
    <w:rsid w:val="00DD6AE4"/>
    <w:rsid w:val="00DF6178"/>
    <w:rsid w:val="00DF7C9E"/>
    <w:rsid w:val="00E0598E"/>
    <w:rsid w:val="00E05B83"/>
    <w:rsid w:val="00E0770D"/>
    <w:rsid w:val="00E1123E"/>
    <w:rsid w:val="00E12985"/>
    <w:rsid w:val="00E16BCB"/>
    <w:rsid w:val="00E22579"/>
    <w:rsid w:val="00E229DC"/>
    <w:rsid w:val="00E27C07"/>
    <w:rsid w:val="00E34530"/>
    <w:rsid w:val="00E348C9"/>
    <w:rsid w:val="00E45B95"/>
    <w:rsid w:val="00E46E80"/>
    <w:rsid w:val="00E550EA"/>
    <w:rsid w:val="00E56192"/>
    <w:rsid w:val="00E57C52"/>
    <w:rsid w:val="00E612F6"/>
    <w:rsid w:val="00E6385D"/>
    <w:rsid w:val="00E657DA"/>
    <w:rsid w:val="00E66E9B"/>
    <w:rsid w:val="00E83CAE"/>
    <w:rsid w:val="00E844DB"/>
    <w:rsid w:val="00EA05C0"/>
    <w:rsid w:val="00EA3731"/>
    <w:rsid w:val="00EA4BC5"/>
    <w:rsid w:val="00EA5A08"/>
    <w:rsid w:val="00EB47BD"/>
    <w:rsid w:val="00EB488C"/>
    <w:rsid w:val="00EB4B03"/>
    <w:rsid w:val="00EC3D97"/>
    <w:rsid w:val="00EC6545"/>
    <w:rsid w:val="00ED7C33"/>
    <w:rsid w:val="00EF305F"/>
    <w:rsid w:val="00EF5DB7"/>
    <w:rsid w:val="00F21BDD"/>
    <w:rsid w:val="00F34615"/>
    <w:rsid w:val="00F4553C"/>
    <w:rsid w:val="00F54BE6"/>
    <w:rsid w:val="00F54F37"/>
    <w:rsid w:val="00F7090D"/>
    <w:rsid w:val="00F80365"/>
    <w:rsid w:val="00F93910"/>
    <w:rsid w:val="00F94BDB"/>
    <w:rsid w:val="00FA3C95"/>
    <w:rsid w:val="00FB30C9"/>
    <w:rsid w:val="00FC35B2"/>
    <w:rsid w:val="00FD7659"/>
    <w:rsid w:val="00FE7B94"/>
    <w:rsid w:val="00FF2CF6"/>
    <w:rsid w:val="00FF4D3F"/>
    <w:rsid w:val="00FF6AE3"/>
    <w:rsid w:val="011B466A"/>
    <w:rsid w:val="011C44BE"/>
    <w:rsid w:val="011E1FE4"/>
    <w:rsid w:val="01521C8D"/>
    <w:rsid w:val="01527EDF"/>
    <w:rsid w:val="01995B0E"/>
    <w:rsid w:val="01CF32DE"/>
    <w:rsid w:val="01DF2B34"/>
    <w:rsid w:val="01F17356"/>
    <w:rsid w:val="01F57296"/>
    <w:rsid w:val="0221497E"/>
    <w:rsid w:val="02411B93"/>
    <w:rsid w:val="026954E1"/>
    <w:rsid w:val="027D0F8C"/>
    <w:rsid w:val="02D6799A"/>
    <w:rsid w:val="02F70D3E"/>
    <w:rsid w:val="033C0E47"/>
    <w:rsid w:val="03A3046B"/>
    <w:rsid w:val="03C03826"/>
    <w:rsid w:val="04131BA8"/>
    <w:rsid w:val="04231D23"/>
    <w:rsid w:val="044B1342"/>
    <w:rsid w:val="04A8035C"/>
    <w:rsid w:val="04DF7CDC"/>
    <w:rsid w:val="05047743"/>
    <w:rsid w:val="05353DA0"/>
    <w:rsid w:val="056A3A4A"/>
    <w:rsid w:val="057272C6"/>
    <w:rsid w:val="057B186A"/>
    <w:rsid w:val="05900FD6"/>
    <w:rsid w:val="05CD222A"/>
    <w:rsid w:val="05DD246D"/>
    <w:rsid w:val="06163A0F"/>
    <w:rsid w:val="06257970"/>
    <w:rsid w:val="06BA630B"/>
    <w:rsid w:val="06F207A1"/>
    <w:rsid w:val="070954E4"/>
    <w:rsid w:val="071A149F"/>
    <w:rsid w:val="075020E6"/>
    <w:rsid w:val="07554285"/>
    <w:rsid w:val="075A2B50"/>
    <w:rsid w:val="077160BE"/>
    <w:rsid w:val="078A58ED"/>
    <w:rsid w:val="08031F33"/>
    <w:rsid w:val="085A3487"/>
    <w:rsid w:val="08687FE8"/>
    <w:rsid w:val="08BF22FE"/>
    <w:rsid w:val="08D11799"/>
    <w:rsid w:val="08F57ACE"/>
    <w:rsid w:val="09151F1E"/>
    <w:rsid w:val="095742E5"/>
    <w:rsid w:val="09B62700"/>
    <w:rsid w:val="09D43B87"/>
    <w:rsid w:val="09E35B78"/>
    <w:rsid w:val="09E518F1"/>
    <w:rsid w:val="09E828BD"/>
    <w:rsid w:val="0A014251"/>
    <w:rsid w:val="0A334D52"/>
    <w:rsid w:val="0A522CFE"/>
    <w:rsid w:val="0A821835"/>
    <w:rsid w:val="0A862501"/>
    <w:rsid w:val="0AEE0C79"/>
    <w:rsid w:val="0B1A7CC0"/>
    <w:rsid w:val="0B4E1717"/>
    <w:rsid w:val="0B56577A"/>
    <w:rsid w:val="0B640F3B"/>
    <w:rsid w:val="0B685928"/>
    <w:rsid w:val="0B700E0C"/>
    <w:rsid w:val="0BB73761"/>
    <w:rsid w:val="0BD04822"/>
    <w:rsid w:val="0BD53BE7"/>
    <w:rsid w:val="0C120997"/>
    <w:rsid w:val="0C344DB1"/>
    <w:rsid w:val="0C483CD8"/>
    <w:rsid w:val="0CC32F3E"/>
    <w:rsid w:val="0CC954FA"/>
    <w:rsid w:val="0CE340E1"/>
    <w:rsid w:val="0D240982"/>
    <w:rsid w:val="0D2546FA"/>
    <w:rsid w:val="0D272220"/>
    <w:rsid w:val="0D4E1EA3"/>
    <w:rsid w:val="0D553231"/>
    <w:rsid w:val="0D933DC4"/>
    <w:rsid w:val="0DF465A6"/>
    <w:rsid w:val="0DF93BBD"/>
    <w:rsid w:val="0E3A10BD"/>
    <w:rsid w:val="0E3B3D37"/>
    <w:rsid w:val="0E867A2B"/>
    <w:rsid w:val="0EA0228A"/>
    <w:rsid w:val="0EC817E1"/>
    <w:rsid w:val="0EEE56EB"/>
    <w:rsid w:val="0EF10D38"/>
    <w:rsid w:val="0EF45FEF"/>
    <w:rsid w:val="0F144A26"/>
    <w:rsid w:val="0F184516"/>
    <w:rsid w:val="0F4B669A"/>
    <w:rsid w:val="0FA1275E"/>
    <w:rsid w:val="0FC71A98"/>
    <w:rsid w:val="0FDC5544"/>
    <w:rsid w:val="0FE663C2"/>
    <w:rsid w:val="0FFC0273"/>
    <w:rsid w:val="100F6863"/>
    <w:rsid w:val="101F6CD7"/>
    <w:rsid w:val="10437371"/>
    <w:rsid w:val="10480E2B"/>
    <w:rsid w:val="107B45E5"/>
    <w:rsid w:val="107C30FC"/>
    <w:rsid w:val="108A2FB1"/>
    <w:rsid w:val="108D2CE2"/>
    <w:rsid w:val="10DE1449"/>
    <w:rsid w:val="10E32902"/>
    <w:rsid w:val="10E943BC"/>
    <w:rsid w:val="110C1E59"/>
    <w:rsid w:val="111D7BC2"/>
    <w:rsid w:val="11313335"/>
    <w:rsid w:val="11592BC4"/>
    <w:rsid w:val="122D2087"/>
    <w:rsid w:val="127C39BF"/>
    <w:rsid w:val="12A762DD"/>
    <w:rsid w:val="12AB744F"/>
    <w:rsid w:val="12BB3B36"/>
    <w:rsid w:val="12CC5D44"/>
    <w:rsid w:val="12D60970"/>
    <w:rsid w:val="12F77E1B"/>
    <w:rsid w:val="131E5E73"/>
    <w:rsid w:val="13255FEB"/>
    <w:rsid w:val="134E12F7"/>
    <w:rsid w:val="13806B2E"/>
    <w:rsid w:val="14154042"/>
    <w:rsid w:val="14504752"/>
    <w:rsid w:val="14593E59"/>
    <w:rsid w:val="146124BC"/>
    <w:rsid w:val="14726477"/>
    <w:rsid w:val="148D505F"/>
    <w:rsid w:val="14DF0DB5"/>
    <w:rsid w:val="15477903"/>
    <w:rsid w:val="15A8272D"/>
    <w:rsid w:val="15CA22E2"/>
    <w:rsid w:val="16276709"/>
    <w:rsid w:val="163A3121"/>
    <w:rsid w:val="164825DB"/>
    <w:rsid w:val="16E15B36"/>
    <w:rsid w:val="16F41113"/>
    <w:rsid w:val="171A4BA4"/>
    <w:rsid w:val="174A5489"/>
    <w:rsid w:val="176C2274"/>
    <w:rsid w:val="178F7340"/>
    <w:rsid w:val="17B500E2"/>
    <w:rsid w:val="17E70F2A"/>
    <w:rsid w:val="17EC6540"/>
    <w:rsid w:val="182932F0"/>
    <w:rsid w:val="18357AA5"/>
    <w:rsid w:val="187D188E"/>
    <w:rsid w:val="18CB649A"/>
    <w:rsid w:val="18E13BCB"/>
    <w:rsid w:val="18FC0A05"/>
    <w:rsid w:val="1901601B"/>
    <w:rsid w:val="19113420"/>
    <w:rsid w:val="193249D5"/>
    <w:rsid w:val="194D4555"/>
    <w:rsid w:val="196A0064"/>
    <w:rsid w:val="19B66CA7"/>
    <w:rsid w:val="19C72DC1"/>
    <w:rsid w:val="19EB7AF6"/>
    <w:rsid w:val="19FB0CBC"/>
    <w:rsid w:val="1A197394"/>
    <w:rsid w:val="1A3B49D3"/>
    <w:rsid w:val="1A4E5290"/>
    <w:rsid w:val="1A734CF7"/>
    <w:rsid w:val="1ABF1CEA"/>
    <w:rsid w:val="1AF220BF"/>
    <w:rsid w:val="1AF44089"/>
    <w:rsid w:val="1B525A3A"/>
    <w:rsid w:val="1B542D7A"/>
    <w:rsid w:val="1B57694D"/>
    <w:rsid w:val="1B58096C"/>
    <w:rsid w:val="1B5D0CF4"/>
    <w:rsid w:val="1B776A68"/>
    <w:rsid w:val="1BB47EC1"/>
    <w:rsid w:val="1BD15BBA"/>
    <w:rsid w:val="1BF60EA2"/>
    <w:rsid w:val="1BFB4FA4"/>
    <w:rsid w:val="1C7A236C"/>
    <w:rsid w:val="1CB05D8E"/>
    <w:rsid w:val="1CE819CC"/>
    <w:rsid w:val="1D126322"/>
    <w:rsid w:val="1D1C78C7"/>
    <w:rsid w:val="1D507571"/>
    <w:rsid w:val="1D6512B9"/>
    <w:rsid w:val="1D6848BB"/>
    <w:rsid w:val="1D772D50"/>
    <w:rsid w:val="1D835251"/>
    <w:rsid w:val="1DB25B36"/>
    <w:rsid w:val="1DD41F50"/>
    <w:rsid w:val="1DFE3E65"/>
    <w:rsid w:val="1E2C58E8"/>
    <w:rsid w:val="1E326C77"/>
    <w:rsid w:val="1E5B4722"/>
    <w:rsid w:val="1E7554E1"/>
    <w:rsid w:val="1E7E1EBC"/>
    <w:rsid w:val="1EA41923"/>
    <w:rsid w:val="1EA82360"/>
    <w:rsid w:val="1F63358C"/>
    <w:rsid w:val="1F7C464D"/>
    <w:rsid w:val="1FA65675"/>
    <w:rsid w:val="1FC658C9"/>
    <w:rsid w:val="2004056C"/>
    <w:rsid w:val="20623219"/>
    <w:rsid w:val="2063580D"/>
    <w:rsid w:val="206A26F8"/>
    <w:rsid w:val="208A4B48"/>
    <w:rsid w:val="20B816B5"/>
    <w:rsid w:val="2103170F"/>
    <w:rsid w:val="210D5718"/>
    <w:rsid w:val="21411C9A"/>
    <w:rsid w:val="2144119B"/>
    <w:rsid w:val="2155573C"/>
    <w:rsid w:val="21611D4D"/>
    <w:rsid w:val="216F5067"/>
    <w:rsid w:val="219E4D4F"/>
    <w:rsid w:val="21A67760"/>
    <w:rsid w:val="21D267A7"/>
    <w:rsid w:val="21DC4F15"/>
    <w:rsid w:val="22325497"/>
    <w:rsid w:val="22370B9B"/>
    <w:rsid w:val="224D2894"/>
    <w:rsid w:val="22592A24"/>
    <w:rsid w:val="22727A3B"/>
    <w:rsid w:val="22A81D4C"/>
    <w:rsid w:val="22D622C7"/>
    <w:rsid w:val="232272BA"/>
    <w:rsid w:val="23675615"/>
    <w:rsid w:val="23A97579"/>
    <w:rsid w:val="23C91E2B"/>
    <w:rsid w:val="23CE22DB"/>
    <w:rsid w:val="23DA7B95"/>
    <w:rsid w:val="23E56353"/>
    <w:rsid w:val="240F5A90"/>
    <w:rsid w:val="24885842"/>
    <w:rsid w:val="24A73F1B"/>
    <w:rsid w:val="24B71C84"/>
    <w:rsid w:val="24F52D0A"/>
    <w:rsid w:val="256F266F"/>
    <w:rsid w:val="259465A5"/>
    <w:rsid w:val="259C5AEB"/>
    <w:rsid w:val="25A247EC"/>
    <w:rsid w:val="25BA7C7E"/>
    <w:rsid w:val="25DE21B6"/>
    <w:rsid w:val="25E44CFA"/>
    <w:rsid w:val="2602467A"/>
    <w:rsid w:val="26061132"/>
    <w:rsid w:val="261F5D33"/>
    <w:rsid w:val="26243349"/>
    <w:rsid w:val="26543C2E"/>
    <w:rsid w:val="26591245"/>
    <w:rsid w:val="268545A7"/>
    <w:rsid w:val="268B161A"/>
    <w:rsid w:val="2696443B"/>
    <w:rsid w:val="26B446CD"/>
    <w:rsid w:val="271E5FEA"/>
    <w:rsid w:val="2767173F"/>
    <w:rsid w:val="278C4033"/>
    <w:rsid w:val="279F712B"/>
    <w:rsid w:val="27B0758A"/>
    <w:rsid w:val="28247630"/>
    <w:rsid w:val="2835183D"/>
    <w:rsid w:val="2852419D"/>
    <w:rsid w:val="286001FB"/>
    <w:rsid w:val="2886653D"/>
    <w:rsid w:val="28DF59D9"/>
    <w:rsid w:val="28FD7399"/>
    <w:rsid w:val="29086F52"/>
    <w:rsid w:val="29111E03"/>
    <w:rsid w:val="294855A0"/>
    <w:rsid w:val="297F5466"/>
    <w:rsid w:val="29950680"/>
    <w:rsid w:val="299D58EC"/>
    <w:rsid w:val="29F51284"/>
    <w:rsid w:val="2A2E4796"/>
    <w:rsid w:val="2A3049B2"/>
    <w:rsid w:val="2A3113C8"/>
    <w:rsid w:val="2A420242"/>
    <w:rsid w:val="2A4E308A"/>
    <w:rsid w:val="2A5C1303"/>
    <w:rsid w:val="2A64640A"/>
    <w:rsid w:val="2A9F5694"/>
    <w:rsid w:val="2AC375D4"/>
    <w:rsid w:val="2ADF24B8"/>
    <w:rsid w:val="2AE337D3"/>
    <w:rsid w:val="2AE92B8B"/>
    <w:rsid w:val="2AFD0A94"/>
    <w:rsid w:val="2B185933"/>
    <w:rsid w:val="2B786611"/>
    <w:rsid w:val="2B944ACD"/>
    <w:rsid w:val="2BDD6474"/>
    <w:rsid w:val="2C311191"/>
    <w:rsid w:val="2C416D72"/>
    <w:rsid w:val="2C581F9E"/>
    <w:rsid w:val="2C646B95"/>
    <w:rsid w:val="2C8C63FB"/>
    <w:rsid w:val="2C8D3F94"/>
    <w:rsid w:val="2CE90E48"/>
    <w:rsid w:val="2D494239"/>
    <w:rsid w:val="2D6501FC"/>
    <w:rsid w:val="2DD13DB6"/>
    <w:rsid w:val="2E3026AB"/>
    <w:rsid w:val="2E4E5B25"/>
    <w:rsid w:val="2E6C46A3"/>
    <w:rsid w:val="2E861327"/>
    <w:rsid w:val="2EA72180"/>
    <w:rsid w:val="2EB57548"/>
    <w:rsid w:val="2ECB2EFB"/>
    <w:rsid w:val="2F0B154A"/>
    <w:rsid w:val="2F5C288F"/>
    <w:rsid w:val="2F66436B"/>
    <w:rsid w:val="2F7075FF"/>
    <w:rsid w:val="2F783E4D"/>
    <w:rsid w:val="2F947791"/>
    <w:rsid w:val="2FA86D99"/>
    <w:rsid w:val="2FCA6D0F"/>
    <w:rsid w:val="2FE210F8"/>
    <w:rsid w:val="30142680"/>
    <w:rsid w:val="30A56CD5"/>
    <w:rsid w:val="30B17ECF"/>
    <w:rsid w:val="30C145B6"/>
    <w:rsid w:val="30C3032E"/>
    <w:rsid w:val="30E80019"/>
    <w:rsid w:val="30F2169A"/>
    <w:rsid w:val="315405CF"/>
    <w:rsid w:val="31556AAC"/>
    <w:rsid w:val="31592A40"/>
    <w:rsid w:val="316C4649"/>
    <w:rsid w:val="3182062E"/>
    <w:rsid w:val="318C4BC4"/>
    <w:rsid w:val="319A0963"/>
    <w:rsid w:val="319B4CA7"/>
    <w:rsid w:val="31B46A24"/>
    <w:rsid w:val="31C0486E"/>
    <w:rsid w:val="31C4449A"/>
    <w:rsid w:val="31D976DD"/>
    <w:rsid w:val="32145A07"/>
    <w:rsid w:val="32231B6C"/>
    <w:rsid w:val="32456E89"/>
    <w:rsid w:val="32560D2E"/>
    <w:rsid w:val="32584AA6"/>
    <w:rsid w:val="32E26A66"/>
    <w:rsid w:val="32EE540A"/>
    <w:rsid w:val="3307027A"/>
    <w:rsid w:val="332357ED"/>
    <w:rsid w:val="333252F7"/>
    <w:rsid w:val="33641229"/>
    <w:rsid w:val="338673F1"/>
    <w:rsid w:val="339B7340"/>
    <w:rsid w:val="342D5ABF"/>
    <w:rsid w:val="347D07F4"/>
    <w:rsid w:val="348451A1"/>
    <w:rsid w:val="34873421"/>
    <w:rsid w:val="34951FE2"/>
    <w:rsid w:val="349C3C37"/>
    <w:rsid w:val="34AE6BFF"/>
    <w:rsid w:val="34CC52D7"/>
    <w:rsid w:val="34F14D3E"/>
    <w:rsid w:val="35215623"/>
    <w:rsid w:val="352F0382"/>
    <w:rsid w:val="354F0DFC"/>
    <w:rsid w:val="356203CC"/>
    <w:rsid w:val="357E0CC8"/>
    <w:rsid w:val="35C52022"/>
    <w:rsid w:val="35D72186"/>
    <w:rsid w:val="35EF72F8"/>
    <w:rsid w:val="35F66AB0"/>
    <w:rsid w:val="35F76384"/>
    <w:rsid w:val="36163147"/>
    <w:rsid w:val="361E2B75"/>
    <w:rsid w:val="364A6DFC"/>
    <w:rsid w:val="369B7657"/>
    <w:rsid w:val="36AE1139"/>
    <w:rsid w:val="36C56482"/>
    <w:rsid w:val="36F11025"/>
    <w:rsid w:val="3700570C"/>
    <w:rsid w:val="37500442"/>
    <w:rsid w:val="37896C52"/>
    <w:rsid w:val="37985945"/>
    <w:rsid w:val="37AB5678"/>
    <w:rsid w:val="37DA5F5D"/>
    <w:rsid w:val="38072EB2"/>
    <w:rsid w:val="381274A5"/>
    <w:rsid w:val="381E5111"/>
    <w:rsid w:val="38213B8C"/>
    <w:rsid w:val="38A14611"/>
    <w:rsid w:val="38A86D47"/>
    <w:rsid w:val="3934169D"/>
    <w:rsid w:val="395A55A8"/>
    <w:rsid w:val="397F500E"/>
    <w:rsid w:val="39B27192"/>
    <w:rsid w:val="39B8695A"/>
    <w:rsid w:val="39F33306"/>
    <w:rsid w:val="3A100A68"/>
    <w:rsid w:val="3A26548A"/>
    <w:rsid w:val="3A401F29"/>
    <w:rsid w:val="3A451DB4"/>
    <w:rsid w:val="3A7A7584"/>
    <w:rsid w:val="3A8D375B"/>
    <w:rsid w:val="3AA0348E"/>
    <w:rsid w:val="3AA23689"/>
    <w:rsid w:val="3AAA7E69"/>
    <w:rsid w:val="3AAC27E9"/>
    <w:rsid w:val="3B043A1D"/>
    <w:rsid w:val="3B27770B"/>
    <w:rsid w:val="3B411001"/>
    <w:rsid w:val="3B530501"/>
    <w:rsid w:val="3B651FE2"/>
    <w:rsid w:val="3B660234"/>
    <w:rsid w:val="3BD25900"/>
    <w:rsid w:val="3C0B4511"/>
    <w:rsid w:val="3C153A08"/>
    <w:rsid w:val="3C477110"/>
    <w:rsid w:val="3C5C5193"/>
    <w:rsid w:val="3C7945AF"/>
    <w:rsid w:val="3C8D17F0"/>
    <w:rsid w:val="3CBB635D"/>
    <w:rsid w:val="3CD3774B"/>
    <w:rsid w:val="3CFB49AC"/>
    <w:rsid w:val="3D1837B0"/>
    <w:rsid w:val="3D2263DC"/>
    <w:rsid w:val="3DB41ED8"/>
    <w:rsid w:val="3DBB5DC7"/>
    <w:rsid w:val="3E1321C9"/>
    <w:rsid w:val="3E611D45"/>
    <w:rsid w:val="3E6B5B61"/>
    <w:rsid w:val="3EE53B65"/>
    <w:rsid w:val="3EE871B2"/>
    <w:rsid w:val="3F1E7077"/>
    <w:rsid w:val="3F253F62"/>
    <w:rsid w:val="3F5F4168"/>
    <w:rsid w:val="3F8618F2"/>
    <w:rsid w:val="3F8844F1"/>
    <w:rsid w:val="3F8F587F"/>
    <w:rsid w:val="3FAB3A69"/>
    <w:rsid w:val="3FB35A12"/>
    <w:rsid w:val="3FC419CD"/>
    <w:rsid w:val="400D3374"/>
    <w:rsid w:val="4024246B"/>
    <w:rsid w:val="403F2E01"/>
    <w:rsid w:val="406B1E48"/>
    <w:rsid w:val="40880C4C"/>
    <w:rsid w:val="40A40D4F"/>
    <w:rsid w:val="40B3559D"/>
    <w:rsid w:val="40BA656D"/>
    <w:rsid w:val="40CB28E7"/>
    <w:rsid w:val="40D23C76"/>
    <w:rsid w:val="40D914A8"/>
    <w:rsid w:val="40F36293"/>
    <w:rsid w:val="411524B4"/>
    <w:rsid w:val="413B181B"/>
    <w:rsid w:val="41735459"/>
    <w:rsid w:val="419B2E13"/>
    <w:rsid w:val="41A03D74"/>
    <w:rsid w:val="41A35612"/>
    <w:rsid w:val="41E00614"/>
    <w:rsid w:val="42164036"/>
    <w:rsid w:val="42201879"/>
    <w:rsid w:val="423177C4"/>
    <w:rsid w:val="42BF647C"/>
    <w:rsid w:val="42ED352D"/>
    <w:rsid w:val="43574906"/>
    <w:rsid w:val="43937B6D"/>
    <w:rsid w:val="439B2A45"/>
    <w:rsid w:val="439C056B"/>
    <w:rsid w:val="43AD2778"/>
    <w:rsid w:val="43AF029E"/>
    <w:rsid w:val="43D9356D"/>
    <w:rsid w:val="440B05C1"/>
    <w:rsid w:val="440B0B14"/>
    <w:rsid w:val="44CC366D"/>
    <w:rsid w:val="451505D5"/>
    <w:rsid w:val="45284A5E"/>
    <w:rsid w:val="456B6431"/>
    <w:rsid w:val="4582210E"/>
    <w:rsid w:val="46192347"/>
    <w:rsid w:val="46405B25"/>
    <w:rsid w:val="465B470D"/>
    <w:rsid w:val="46696E2A"/>
    <w:rsid w:val="4681048C"/>
    <w:rsid w:val="46911EDD"/>
    <w:rsid w:val="46CA2BEE"/>
    <w:rsid w:val="46E03610"/>
    <w:rsid w:val="46EB3CE3"/>
    <w:rsid w:val="470E79D1"/>
    <w:rsid w:val="472D7E58"/>
    <w:rsid w:val="47874EA9"/>
    <w:rsid w:val="47A6632A"/>
    <w:rsid w:val="47A67C0A"/>
    <w:rsid w:val="47B44676"/>
    <w:rsid w:val="47D97FDF"/>
    <w:rsid w:val="4803701A"/>
    <w:rsid w:val="480C5CBF"/>
    <w:rsid w:val="48272AF9"/>
    <w:rsid w:val="48DC7D87"/>
    <w:rsid w:val="48FD7CFE"/>
    <w:rsid w:val="49211C3E"/>
    <w:rsid w:val="492928A1"/>
    <w:rsid w:val="494B2CDA"/>
    <w:rsid w:val="49521DF7"/>
    <w:rsid w:val="49530312"/>
    <w:rsid w:val="49957F36"/>
    <w:rsid w:val="49B04D70"/>
    <w:rsid w:val="49C8668D"/>
    <w:rsid w:val="49ED64C9"/>
    <w:rsid w:val="4A325785"/>
    <w:rsid w:val="4AF36E2F"/>
    <w:rsid w:val="4B48499E"/>
    <w:rsid w:val="4B4E65EF"/>
    <w:rsid w:val="4B876D4C"/>
    <w:rsid w:val="4B9A5CD8"/>
    <w:rsid w:val="4BC0573E"/>
    <w:rsid w:val="4BC44B03"/>
    <w:rsid w:val="4BDB5372"/>
    <w:rsid w:val="4BFA0524"/>
    <w:rsid w:val="4C1E06B7"/>
    <w:rsid w:val="4C2A705C"/>
    <w:rsid w:val="4C2D08FA"/>
    <w:rsid w:val="4C7A32E7"/>
    <w:rsid w:val="4C7C718B"/>
    <w:rsid w:val="4CA7245A"/>
    <w:rsid w:val="4CFA4C80"/>
    <w:rsid w:val="4CFE326D"/>
    <w:rsid w:val="4D0E4287"/>
    <w:rsid w:val="4D447CA9"/>
    <w:rsid w:val="4D461C73"/>
    <w:rsid w:val="4D6A3FBD"/>
    <w:rsid w:val="4D6D36A4"/>
    <w:rsid w:val="4DAD3AA0"/>
    <w:rsid w:val="4DBC0187"/>
    <w:rsid w:val="4E023E15"/>
    <w:rsid w:val="4E191136"/>
    <w:rsid w:val="4E3A0251"/>
    <w:rsid w:val="4EC2357B"/>
    <w:rsid w:val="4EE71234"/>
    <w:rsid w:val="4F100820"/>
    <w:rsid w:val="4F161B19"/>
    <w:rsid w:val="4F3B50DC"/>
    <w:rsid w:val="4F400944"/>
    <w:rsid w:val="4FE457AA"/>
    <w:rsid w:val="4FFE18CB"/>
    <w:rsid w:val="500951DA"/>
    <w:rsid w:val="502A587C"/>
    <w:rsid w:val="50306C0B"/>
    <w:rsid w:val="507A635B"/>
    <w:rsid w:val="50B6598C"/>
    <w:rsid w:val="50D21A70"/>
    <w:rsid w:val="50D70E34"/>
    <w:rsid w:val="50E579F5"/>
    <w:rsid w:val="510C31D4"/>
    <w:rsid w:val="514207FD"/>
    <w:rsid w:val="51426BF5"/>
    <w:rsid w:val="51510BE7"/>
    <w:rsid w:val="51A73905"/>
    <w:rsid w:val="522602C5"/>
    <w:rsid w:val="52375831"/>
    <w:rsid w:val="52383B54"/>
    <w:rsid w:val="523C7B8D"/>
    <w:rsid w:val="52640EAD"/>
    <w:rsid w:val="52987A1B"/>
    <w:rsid w:val="529A65BD"/>
    <w:rsid w:val="52A35472"/>
    <w:rsid w:val="52B07B8F"/>
    <w:rsid w:val="52BC29D7"/>
    <w:rsid w:val="52C74869"/>
    <w:rsid w:val="52D95337"/>
    <w:rsid w:val="52E37F64"/>
    <w:rsid w:val="532D61C2"/>
    <w:rsid w:val="533D727A"/>
    <w:rsid w:val="53476745"/>
    <w:rsid w:val="534C78B7"/>
    <w:rsid w:val="534C7CB4"/>
    <w:rsid w:val="53557428"/>
    <w:rsid w:val="535D1AC5"/>
    <w:rsid w:val="53B042EA"/>
    <w:rsid w:val="53BC7CB1"/>
    <w:rsid w:val="53D855EF"/>
    <w:rsid w:val="53DB2795"/>
    <w:rsid w:val="545D5AF4"/>
    <w:rsid w:val="546E1D69"/>
    <w:rsid w:val="54896BD1"/>
    <w:rsid w:val="54A43723"/>
    <w:rsid w:val="54DB230D"/>
    <w:rsid w:val="54F16968"/>
    <w:rsid w:val="5512068D"/>
    <w:rsid w:val="55944C0E"/>
    <w:rsid w:val="55A454F9"/>
    <w:rsid w:val="55B02282"/>
    <w:rsid w:val="55F10BEA"/>
    <w:rsid w:val="55F61D5C"/>
    <w:rsid w:val="560627D4"/>
    <w:rsid w:val="5628530C"/>
    <w:rsid w:val="563A60ED"/>
    <w:rsid w:val="5647080A"/>
    <w:rsid w:val="566E223B"/>
    <w:rsid w:val="56927CD7"/>
    <w:rsid w:val="56EB388B"/>
    <w:rsid w:val="57437223"/>
    <w:rsid w:val="576D24F2"/>
    <w:rsid w:val="576D3087"/>
    <w:rsid w:val="580E15DF"/>
    <w:rsid w:val="584D65AC"/>
    <w:rsid w:val="58676F42"/>
    <w:rsid w:val="58A81A34"/>
    <w:rsid w:val="593A06B5"/>
    <w:rsid w:val="593E5EF4"/>
    <w:rsid w:val="59805FE2"/>
    <w:rsid w:val="59967ADE"/>
    <w:rsid w:val="59E720E8"/>
    <w:rsid w:val="59F24AEF"/>
    <w:rsid w:val="59F42A57"/>
    <w:rsid w:val="5A094754"/>
    <w:rsid w:val="5A276988"/>
    <w:rsid w:val="5A762450"/>
    <w:rsid w:val="5A81253D"/>
    <w:rsid w:val="5AC35A6B"/>
    <w:rsid w:val="5AD76600"/>
    <w:rsid w:val="5AF80325"/>
    <w:rsid w:val="5B435A44"/>
    <w:rsid w:val="5B726329"/>
    <w:rsid w:val="5BD111F4"/>
    <w:rsid w:val="5C067861"/>
    <w:rsid w:val="5CC86EA4"/>
    <w:rsid w:val="5CDD77D2"/>
    <w:rsid w:val="5CE5193F"/>
    <w:rsid w:val="5CF35248"/>
    <w:rsid w:val="5D7A7524"/>
    <w:rsid w:val="5D815265"/>
    <w:rsid w:val="5D9562FF"/>
    <w:rsid w:val="5DC50992"/>
    <w:rsid w:val="5DD5494D"/>
    <w:rsid w:val="5E0A721F"/>
    <w:rsid w:val="5E3D507A"/>
    <w:rsid w:val="5E3E6996"/>
    <w:rsid w:val="5E766130"/>
    <w:rsid w:val="5EA74243"/>
    <w:rsid w:val="5ED846F5"/>
    <w:rsid w:val="5F025C16"/>
    <w:rsid w:val="5F243677"/>
    <w:rsid w:val="5F4A16A1"/>
    <w:rsid w:val="5F6E5059"/>
    <w:rsid w:val="5F7D1CFF"/>
    <w:rsid w:val="5F7F7267"/>
    <w:rsid w:val="5F9C69B7"/>
    <w:rsid w:val="5FAA6092"/>
    <w:rsid w:val="5FB939A4"/>
    <w:rsid w:val="5FC627A0"/>
    <w:rsid w:val="60367925"/>
    <w:rsid w:val="604F09E7"/>
    <w:rsid w:val="605A0263"/>
    <w:rsid w:val="607E307A"/>
    <w:rsid w:val="60870181"/>
    <w:rsid w:val="6098413C"/>
    <w:rsid w:val="60A32AE1"/>
    <w:rsid w:val="60BB607C"/>
    <w:rsid w:val="6130766C"/>
    <w:rsid w:val="614C4F26"/>
    <w:rsid w:val="6186668A"/>
    <w:rsid w:val="61BC20AC"/>
    <w:rsid w:val="61C471B3"/>
    <w:rsid w:val="61CD165F"/>
    <w:rsid w:val="61DC7186"/>
    <w:rsid w:val="621F0086"/>
    <w:rsid w:val="623844F4"/>
    <w:rsid w:val="62600C89"/>
    <w:rsid w:val="6260512D"/>
    <w:rsid w:val="62766E03"/>
    <w:rsid w:val="629F060D"/>
    <w:rsid w:val="62A019CE"/>
    <w:rsid w:val="62A274F4"/>
    <w:rsid w:val="62A32B16"/>
    <w:rsid w:val="62EF305A"/>
    <w:rsid w:val="62EF64B1"/>
    <w:rsid w:val="62F87114"/>
    <w:rsid w:val="630641F5"/>
    <w:rsid w:val="632411E5"/>
    <w:rsid w:val="63471E49"/>
    <w:rsid w:val="634E31D8"/>
    <w:rsid w:val="63520F1A"/>
    <w:rsid w:val="63531F8D"/>
    <w:rsid w:val="638547B0"/>
    <w:rsid w:val="63870498"/>
    <w:rsid w:val="638C227F"/>
    <w:rsid w:val="639B7CD8"/>
    <w:rsid w:val="63E15DFA"/>
    <w:rsid w:val="63F01943"/>
    <w:rsid w:val="63FE69AC"/>
    <w:rsid w:val="64191A38"/>
    <w:rsid w:val="642301C1"/>
    <w:rsid w:val="64256973"/>
    <w:rsid w:val="64373C6C"/>
    <w:rsid w:val="64590086"/>
    <w:rsid w:val="6468651B"/>
    <w:rsid w:val="647E0EAE"/>
    <w:rsid w:val="64901CDF"/>
    <w:rsid w:val="64925346"/>
    <w:rsid w:val="64E102CB"/>
    <w:rsid w:val="64E12312"/>
    <w:rsid w:val="65042907"/>
    <w:rsid w:val="65200BA4"/>
    <w:rsid w:val="65846462"/>
    <w:rsid w:val="65982E30"/>
    <w:rsid w:val="65A34405"/>
    <w:rsid w:val="65A43583"/>
    <w:rsid w:val="65AD7581"/>
    <w:rsid w:val="65B71508"/>
    <w:rsid w:val="65D73958"/>
    <w:rsid w:val="65DB74FA"/>
    <w:rsid w:val="65DE4CE7"/>
    <w:rsid w:val="65F53DDF"/>
    <w:rsid w:val="664B1C51"/>
    <w:rsid w:val="665916DD"/>
    <w:rsid w:val="66C51A03"/>
    <w:rsid w:val="66D734E4"/>
    <w:rsid w:val="6707201B"/>
    <w:rsid w:val="67DF08A2"/>
    <w:rsid w:val="67FD341E"/>
    <w:rsid w:val="680227E3"/>
    <w:rsid w:val="685748DD"/>
    <w:rsid w:val="68795708"/>
    <w:rsid w:val="68FE11FC"/>
    <w:rsid w:val="690C457B"/>
    <w:rsid w:val="691B0000"/>
    <w:rsid w:val="6943083F"/>
    <w:rsid w:val="69436C88"/>
    <w:rsid w:val="697119CE"/>
    <w:rsid w:val="69823BDB"/>
    <w:rsid w:val="69912070"/>
    <w:rsid w:val="69AC2A06"/>
    <w:rsid w:val="69B35505"/>
    <w:rsid w:val="69B705EC"/>
    <w:rsid w:val="69FA10B6"/>
    <w:rsid w:val="6A2133F4"/>
    <w:rsid w:val="6A510DDC"/>
    <w:rsid w:val="6A7E25F5"/>
    <w:rsid w:val="6A9E2C97"/>
    <w:rsid w:val="6AF059AE"/>
    <w:rsid w:val="6B225676"/>
    <w:rsid w:val="6B2D5DC9"/>
    <w:rsid w:val="6B3D3F98"/>
    <w:rsid w:val="6B3E1D84"/>
    <w:rsid w:val="6B442F1F"/>
    <w:rsid w:val="6B596BBE"/>
    <w:rsid w:val="6BF608B1"/>
    <w:rsid w:val="6C187187"/>
    <w:rsid w:val="6C537AB1"/>
    <w:rsid w:val="6C8859AD"/>
    <w:rsid w:val="6C901A08"/>
    <w:rsid w:val="6C904861"/>
    <w:rsid w:val="6D147240"/>
    <w:rsid w:val="6D806684"/>
    <w:rsid w:val="6DA00AD4"/>
    <w:rsid w:val="6DDE7786"/>
    <w:rsid w:val="6DE41331"/>
    <w:rsid w:val="6DE970C6"/>
    <w:rsid w:val="6E0C7F17"/>
    <w:rsid w:val="6E315BD0"/>
    <w:rsid w:val="6E39717B"/>
    <w:rsid w:val="6E9F3C9F"/>
    <w:rsid w:val="6EB05630"/>
    <w:rsid w:val="6EB26D11"/>
    <w:rsid w:val="6EBC7B8F"/>
    <w:rsid w:val="6EBF1D89"/>
    <w:rsid w:val="6ED9017C"/>
    <w:rsid w:val="6F2B0871"/>
    <w:rsid w:val="6F6124E5"/>
    <w:rsid w:val="6F63000B"/>
    <w:rsid w:val="6F653D83"/>
    <w:rsid w:val="6F8B7727"/>
    <w:rsid w:val="6FC10684"/>
    <w:rsid w:val="6FCA2ACC"/>
    <w:rsid w:val="700F08C0"/>
    <w:rsid w:val="70343755"/>
    <w:rsid w:val="704F0ED7"/>
    <w:rsid w:val="70531F74"/>
    <w:rsid w:val="705B714E"/>
    <w:rsid w:val="706F2E94"/>
    <w:rsid w:val="70980188"/>
    <w:rsid w:val="70D50A94"/>
    <w:rsid w:val="71353C29"/>
    <w:rsid w:val="713E0F09"/>
    <w:rsid w:val="714125CE"/>
    <w:rsid w:val="716C009F"/>
    <w:rsid w:val="718B571C"/>
    <w:rsid w:val="71933005"/>
    <w:rsid w:val="71C50B09"/>
    <w:rsid w:val="71D34078"/>
    <w:rsid w:val="725D3437"/>
    <w:rsid w:val="727442DD"/>
    <w:rsid w:val="727B1329"/>
    <w:rsid w:val="72B15531"/>
    <w:rsid w:val="72C05AE3"/>
    <w:rsid w:val="72DA44FF"/>
    <w:rsid w:val="72EB15F3"/>
    <w:rsid w:val="72F86CBC"/>
    <w:rsid w:val="73216213"/>
    <w:rsid w:val="733573AE"/>
    <w:rsid w:val="733C4DFB"/>
    <w:rsid w:val="734463A5"/>
    <w:rsid w:val="73A40BF2"/>
    <w:rsid w:val="73C848E1"/>
    <w:rsid w:val="73CB6DD9"/>
    <w:rsid w:val="73CF3EC1"/>
    <w:rsid w:val="73DC213A"/>
    <w:rsid w:val="73E01848"/>
    <w:rsid w:val="73E07E7C"/>
    <w:rsid w:val="7400407A"/>
    <w:rsid w:val="740A4EF9"/>
    <w:rsid w:val="740F250F"/>
    <w:rsid w:val="741E2752"/>
    <w:rsid w:val="742762A4"/>
    <w:rsid w:val="74324450"/>
    <w:rsid w:val="743D707D"/>
    <w:rsid w:val="7440091B"/>
    <w:rsid w:val="7443665D"/>
    <w:rsid w:val="74634609"/>
    <w:rsid w:val="74691D5B"/>
    <w:rsid w:val="746E36DA"/>
    <w:rsid w:val="748624CE"/>
    <w:rsid w:val="748C0004"/>
    <w:rsid w:val="749869A9"/>
    <w:rsid w:val="74E22F5B"/>
    <w:rsid w:val="74E60521"/>
    <w:rsid w:val="74E7523A"/>
    <w:rsid w:val="75134281"/>
    <w:rsid w:val="7581743D"/>
    <w:rsid w:val="75821800"/>
    <w:rsid w:val="759973A3"/>
    <w:rsid w:val="75AA330D"/>
    <w:rsid w:val="75AF3FAA"/>
    <w:rsid w:val="75BE243F"/>
    <w:rsid w:val="75FC4D15"/>
    <w:rsid w:val="7601232C"/>
    <w:rsid w:val="76452218"/>
    <w:rsid w:val="764741E2"/>
    <w:rsid w:val="766C3C49"/>
    <w:rsid w:val="767825EE"/>
    <w:rsid w:val="768A0573"/>
    <w:rsid w:val="76D33CC8"/>
    <w:rsid w:val="76E45ED5"/>
    <w:rsid w:val="76FD6F97"/>
    <w:rsid w:val="77037899"/>
    <w:rsid w:val="77383B2B"/>
    <w:rsid w:val="773C2D8E"/>
    <w:rsid w:val="7759227F"/>
    <w:rsid w:val="776A4BF9"/>
    <w:rsid w:val="776A7BFB"/>
    <w:rsid w:val="779D6084"/>
    <w:rsid w:val="77A17922"/>
    <w:rsid w:val="77AB445A"/>
    <w:rsid w:val="780600CD"/>
    <w:rsid w:val="78083F5D"/>
    <w:rsid w:val="781E0F73"/>
    <w:rsid w:val="78280044"/>
    <w:rsid w:val="784A620C"/>
    <w:rsid w:val="784D3606"/>
    <w:rsid w:val="78852DA0"/>
    <w:rsid w:val="78961451"/>
    <w:rsid w:val="78BE2756"/>
    <w:rsid w:val="7901354B"/>
    <w:rsid w:val="793A2081"/>
    <w:rsid w:val="79420C91"/>
    <w:rsid w:val="794B223C"/>
    <w:rsid w:val="7956298E"/>
    <w:rsid w:val="795F0DA4"/>
    <w:rsid w:val="79A13C0A"/>
    <w:rsid w:val="79D33FDF"/>
    <w:rsid w:val="79F857F4"/>
    <w:rsid w:val="7A170370"/>
    <w:rsid w:val="7A1A39BC"/>
    <w:rsid w:val="7A2F16EC"/>
    <w:rsid w:val="7A9633CD"/>
    <w:rsid w:val="7AD65B35"/>
    <w:rsid w:val="7ADB139D"/>
    <w:rsid w:val="7AEF33F7"/>
    <w:rsid w:val="7AEF4E49"/>
    <w:rsid w:val="7B2E5971"/>
    <w:rsid w:val="7B863B58"/>
    <w:rsid w:val="7BB52A0C"/>
    <w:rsid w:val="7BBD6CF5"/>
    <w:rsid w:val="7BE129E3"/>
    <w:rsid w:val="7C450A6E"/>
    <w:rsid w:val="7C683105"/>
    <w:rsid w:val="7CE3278B"/>
    <w:rsid w:val="7D2D3A06"/>
    <w:rsid w:val="7D605B8A"/>
    <w:rsid w:val="7D823D52"/>
    <w:rsid w:val="7DB163E5"/>
    <w:rsid w:val="7E0E6A9A"/>
    <w:rsid w:val="7E6F077A"/>
    <w:rsid w:val="7E751B09"/>
    <w:rsid w:val="7E7C2E97"/>
    <w:rsid w:val="7E8D29AE"/>
    <w:rsid w:val="7E8F5FD9"/>
    <w:rsid w:val="7EC81C39"/>
    <w:rsid w:val="7EE97F06"/>
    <w:rsid w:val="7F6776A3"/>
    <w:rsid w:val="7F7124E3"/>
    <w:rsid w:val="7F7E49ED"/>
    <w:rsid w:val="7FC41FE6"/>
    <w:rsid w:val="7FCC39AA"/>
    <w:rsid w:val="7FD36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4"/>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szCs w:val="20"/>
    </w:rPr>
  </w:style>
  <w:style w:type="paragraph" w:styleId="6">
    <w:name w:val="Normal Indent"/>
    <w:basedOn w:val="1"/>
    <w:qFormat/>
    <w:uiPriority w:val="0"/>
    <w:pPr>
      <w:ind w:firstLine="420"/>
    </w:pPr>
    <w:rPr>
      <w:szCs w:val="20"/>
    </w:rPr>
  </w:style>
  <w:style w:type="paragraph" w:styleId="7">
    <w:name w:val="Document Map"/>
    <w:basedOn w:val="1"/>
    <w:link w:val="45"/>
    <w:autoRedefine/>
    <w:semiHidden/>
    <w:unhideWhenUsed/>
    <w:qFormat/>
    <w:uiPriority w:val="0"/>
    <w:rPr>
      <w:rFonts w:ascii="Microsoft YaHei UI" w:eastAsia="Microsoft YaHei UI"/>
      <w:sz w:val="18"/>
      <w:szCs w:val="18"/>
    </w:rPr>
  </w:style>
  <w:style w:type="paragraph" w:styleId="8">
    <w:name w:val="Body Text Indent"/>
    <w:basedOn w:val="1"/>
    <w:next w:val="9"/>
    <w:autoRedefine/>
    <w:qFormat/>
    <w:uiPriority w:val="0"/>
    <w:pPr>
      <w:ind w:left="420" w:leftChars="200"/>
    </w:pPr>
  </w:style>
  <w:style w:type="paragraph" w:styleId="9">
    <w:name w:val="envelope return"/>
    <w:basedOn w:val="1"/>
    <w:unhideWhenUsed/>
    <w:qFormat/>
    <w:uiPriority w:val="99"/>
    <w:pPr>
      <w:snapToGrid w:val="0"/>
    </w:pPr>
    <w:rPr>
      <w:rFonts w:ascii="Arial" w:hAnsi="Arial"/>
    </w:rPr>
  </w:style>
  <w:style w:type="paragraph" w:styleId="10">
    <w:name w:val="Plain Text"/>
    <w:basedOn w:val="1"/>
    <w:qFormat/>
    <w:uiPriority w:val="0"/>
    <w:rPr>
      <w:rFonts w:hint="eastAsia" w:ascii="宋体" w:hAnsi="Courier New"/>
      <w:szCs w:val="20"/>
    </w:rPr>
  </w:style>
  <w:style w:type="paragraph" w:styleId="11">
    <w:name w:val="footer"/>
    <w:basedOn w:val="1"/>
    <w:link w:val="42"/>
    <w:autoRedefine/>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semiHidden/>
    <w:qFormat/>
    <w:uiPriority w:val="0"/>
    <w:pPr>
      <w:tabs>
        <w:tab w:val="right" w:leader="dot" w:pos="9650"/>
      </w:tabs>
    </w:pPr>
    <w:rPr>
      <w:rFonts w:ascii="宋体" w:hAnsi="宋体"/>
      <w:b/>
      <w:bCs/>
      <w:iCs/>
      <w:snapToGrid w:val="0"/>
      <w:kern w:val="0"/>
      <w:sz w:val="24"/>
      <w:szCs w:val="28"/>
    </w:rPr>
  </w:style>
  <w:style w:type="paragraph" w:styleId="14">
    <w:name w:val="Body Text 2"/>
    <w:basedOn w:val="1"/>
    <w:qFormat/>
    <w:uiPriority w:val="0"/>
    <w:pPr>
      <w:spacing w:after="120" w:line="480" w:lineRule="auto"/>
    </w:pPr>
    <w:rPr>
      <w:kern w:val="1"/>
    </w:rPr>
  </w:style>
  <w:style w:type="paragraph" w:styleId="15">
    <w:name w:val="Normal (Web)"/>
    <w:basedOn w:val="1"/>
    <w:next w:val="16"/>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customStyle="1" w:styleId="16">
    <w:name w:val="*正文"/>
    <w:basedOn w:val="1"/>
    <w:qFormat/>
    <w:uiPriority w:val="0"/>
    <w:rPr>
      <w:rFonts w:ascii="宋体" w:hAnsi="宋体"/>
      <w:kern w:val="0"/>
    </w:rPr>
  </w:style>
  <w:style w:type="paragraph" w:styleId="17">
    <w:name w:val="Body Text First Indent"/>
    <w:basedOn w:val="2"/>
    <w:qFormat/>
    <w:uiPriority w:val="0"/>
    <w:pPr>
      <w:ind w:firstLine="420" w:firstLineChars="100"/>
    </w:pPr>
  </w:style>
  <w:style w:type="paragraph" w:styleId="18">
    <w:name w:val="Body Text First Indent 2"/>
    <w:basedOn w:val="8"/>
    <w:qFormat/>
    <w:uiPriority w:val="0"/>
    <w:pPr>
      <w:spacing w:after="120"/>
      <w:ind w:firstLine="420" w:firstLineChars="200"/>
    </w:pPr>
    <w:rPr>
      <w:rFonts w:ascii="Times New Roman" w:hAnsi="Times New Roman"/>
      <w:szCs w:val="20"/>
    </w:r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FollowedHyperlink"/>
    <w:autoRedefine/>
    <w:qFormat/>
    <w:uiPriority w:val="0"/>
    <w:rPr>
      <w:color w:val="800080"/>
      <w:u w:val="none"/>
    </w:rPr>
  </w:style>
  <w:style w:type="character" w:styleId="24">
    <w:name w:val="HTML Definition"/>
    <w:basedOn w:val="21"/>
    <w:autoRedefine/>
    <w:qFormat/>
    <w:uiPriority w:val="0"/>
  </w:style>
  <w:style w:type="character" w:styleId="25">
    <w:name w:val="HTML Typewriter"/>
    <w:basedOn w:val="21"/>
    <w:autoRedefine/>
    <w:qFormat/>
    <w:uiPriority w:val="0"/>
    <w:rPr>
      <w:rFonts w:hint="default" w:ascii="monospace" w:hAnsi="monospace" w:eastAsia="monospace" w:cs="monospace"/>
      <w:sz w:val="20"/>
    </w:rPr>
  </w:style>
  <w:style w:type="character" w:styleId="26">
    <w:name w:val="HTML Acronym"/>
    <w:basedOn w:val="21"/>
    <w:autoRedefine/>
    <w:qFormat/>
    <w:uiPriority w:val="0"/>
  </w:style>
  <w:style w:type="character" w:styleId="27">
    <w:name w:val="HTML Variable"/>
    <w:basedOn w:val="21"/>
    <w:autoRedefine/>
    <w:qFormat/>
    <w:uiPriority w:val="0"/>
  </w:style>
  <w:style w:type="character" w:styleId="28">
    <w:name w:val="Hyperlink"/>
    <w:basedOn w:val="21"/>
    <w:autoRedefine/>
    <w:qFormat/>
    <w:uiPriority w:val="0"/>
    <w:rPr>
      <w:color w:val="0000FF"/>
      <w:u w:val="none"/>
    </w:rPr>
  </w:style>
  <w:style w:type="character" w:styleId="29">
    <w:name w:val="HTML Code"/>
    <w:basedOn w:val="21"/>
    <w:autoRedefine/>
    <w:qFormat/>
    <w:uiPriority w:val="0"/>
    <w:rPr>
      <w:rFonts w:ascii="monospace" w:hAnsi="monospace" w:eastAsia="monospace" w:cs="monospace"/>
      <w:sz w:val="20"/>
    </w:rPr>
  </w:style>
  <w:style w:type="character" w:styleId="30">
    <w:name w:val="HTML Cite"/>
    <w:basedOn w:val="21"/>
    <w:autoRedefine/>
    <w:qFormat/>
    <w:uiPriority w:val="0"/>
  </w:style>
  <w:style w:type="character" w:styleId="31">
    <w:name w:val="HTML Keyboard"/>
    <w:basedOn w:val="21"/>
    <w:autoRedefine/>
    <w:qFormat/>
    <w:uiPriority w:val="0"/>
    <w:rPr>
      <w:rFonts w:hint="default" w:ascii="monospace" w:hAnsi="monospace" w:eastAsia="monospace" w:cs="monospace"/>
      <w:sz w:val="20"/>
    </w:rPr>
  </w:style>
  <w:style w:type="character" w:styleId="32">
    <w:name w:val="HTML Sample"/>
    <w:basedOn w:val="21"/>
    <w:autoRedefine/>
    <w:qFormat/>
    <w:uiPriority w:val="0"/>
    <w:rPr>
      <w:rFonts w:hint="default" w:ascii="monospace" w:hAnsi="monospace" w:eastAsia="monospace" w:cs="monospace"/>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5">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6">
    <w:name w:val="first-child"/>
    <w:basedOn w:val="21"/>
    <w:autoRedefine/>
    <w:qFormat/>
    <w:uiPriority w:val="0"/>
  </w:style>
  <w:style w:type="character" w:customStyle="1" w:styleId="37">
    <w:name w:val="hover2"/>
    <w:basedOn w:val="21"/>
    <w:autoRedefine/>
    <w:qFormat/>
    <w:uiPriority w:val="0"/>
    <w:rPr>
      <w:color w:val="5FB878"/>
    </w:rPr>
  </w:style>
  <w:style w:type="character" w:customStyle="1" w:styleId="38">
    <w:name w:val="hover3"/>
    <w:basedOn w:val="21"/>
    <w:autoRedefine/>
    <w:qFormat/>
    <w:uiPriority w:val="0"/>
    <w:rPr>
      <w:color w:val="5FB878"/>
    </w:rPr>
  </w:style>
  <w:style w:type="character" w:customStyle="1" w:styleId="39">
    <w:name w:val="hover4"/>
    <w:basedOn w:val="21"/>
    <w:autoRedefine/>
    <w:qFormat/>
    <w:uiPriority w:val="0"/>
    <w:rPr>
      <w:color w:val="FFFFFF"/>
    </w:rPr>
  </w:style>
  <w:style w:type="character" w:customStyle="1" w:styleId="40">
    <w:name w:val="layui-this"/>
    <w:basedOn w:val="21"/>
    <w:autoRedefine/>
    <w:qFormat/>
    <w:uiPriority w:val="0"/>
    <w:rPr>
      <w:bdr w:val="single" w:color="EEEEEE" w:sz="6" w:space="0"/>
      <w:shd w:val="clear" w:color="auto" w:fill="FFFFFF"/>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2">
    <w:name w:val="页脚 Char"/>
    <w:basedOn w:val="21"/>
    <w:link w:val="11"/>
    <w:autoRedefine/>
    <w:qFormat/>
    <w:uiPriority w:val="99"/>
    <w:rPr>
      <w:rFonts w:ascii="Calibri" w:hAnsi="Calibri"/>
      <w:kern w:val="2"/>
      <w:sz w:val="18"/>
      <w:szCs w:val="24"/>
    </w:rPr>
  </w:style>
  <w:style w:type="paragraph" w:styleId="43">
    <w:name w:val="List Paragraph"/>
    <w:basedOn w:val="1"/>
    <w:autoRedefine/>
    <w:qFormat/>
    <w:uiPriority w:val="99"/>
    <w:pPr>
      <w:ind w:firstLine="420" w:firstLineChars="200"/>
    </w:pPr>
  </w:style>
  <w:style w:type="character" w:customStyle="1" w:styleId="44">
    <w:name w:val="标题 1 Char"/>
    <w:link w:val="3"/>
    <w:autoRedefine/>
    <w:qFormat/>
    <w:uiPriority w:val="0"/>
    <w:rPr>
      <w:b/>
      <w:kern w:val="44"/>
      <w:sz w:val="44"/>
    </w:rPr>
  </w:style>
  <w:style w:type="character" w:customStyle="1" w:styleId="45">
    <w:name w:val="文档结构图 Char"/>
    <w:basedOn w:val="21"/>
    <w:link w:val="7"/>
    <w:autoRedefine/>
    <w:semiHidden/>
    <w:qFormat/>
    <w:uiPriority w:val="0"/>
    <w:rPr>
      <w:rFonts w:ascii="Microsoft YaHei UI" w:hAnsi="Calibri" w:eastAsia="Microsoft YaHei UI"/>
      <w:kern w:val="2"/>
      <w:sz w:val="18"/>
      <w:szCs w:val="18"/>
    </w:rPr>
  </w:style>
  <w:style w:type="character" w:customStyle="1" w:styleId="46">
    <w:name w:val="font21"/>
    <w:basedOn w:val="21"/>
    <w:autoRedefine/>
    <w:qFormat/>
    <w:uiPriority w:val="0"/>
    <w:rPr>
      <w:rFonts w:hint="eastAsia" w:ascii="微软雅黑" w:hAnsi="微软雅黑" w:eastAsia="微软雅黑" w:cs="微软雅黑"/>
      <w:color w:val="000000"/>
      <w:sz w:val="20"/>
      <w:szCs w:val="20"/>
      <w:u w:val="none"/>
    </w:rPr>
  </w:style>
  <w:style w:type="character" w:customStyle="1" w:styleId="47">
    <w:name w:val="font41"/>
    <w:basedOn w:val="21"/>
    <w:autoRedefine/>
    <w:qFormat/>
    <w:uiPriority w:val="0"/>
    <w:rPr>
      <w:rFonts w:ascii="Arial" w:hAnsi="Arial" w:cs="Arial"/>
      <w:color w:val="000000"/>
      <w:sz w:val="20"/>
      <w:szCs w:val="20"/>
      <w:u w:val="none"/>
    </w:rPr>
  </w:style>
  <w:style w:type="character" w:customStyle="1" w:styleId="48">
    <w:name w:val="font51"/>
    <w:basedOn w:val="21"/>
    <w:autoRedefine/>
    <w:qFormat/>
    <w:uiPriority w:val="0"/>
    <w:rPr>
      <w:rFonts w:hint="eastAsia" w:ascii="宋体" w:hAnsi="宋体" w:eastAsia="宋体" w:cs="宋体"/>
      <w:color w:val="000000"/>
      <w:sz w:val="24"/>
      <w:szCs w:val="24"/>
      <w:u w:val="none"/>
    </w:rPr>
  </w:style>
  <w:style w:type="character" w:customStyle="1" w:styleId="49">
    <w:name w:val="font61"/>
    <w:basedOn w:val="21"/>
    <w:autoRedefine/>
    <w:qFormat/>
    <w:uiPriority w:val="0"/>
    <w:rPr>
      <w:rFonts w:hint="eastAsia" w:ascii="宋体" w:hAnsi="宋体" w:eastAsia="宋体" w:cs="宋体"/>
      <w:b/>
      <w:bCs/>
      <w:color w:val="000000"/>
      <w:sz w:val="24"/>
      <w:szCs w:val="24"/>
      <w:u w:val="none"/>
    </w:rPr>
  </w:style>
  <w:style w:type="character" w:customStyle="1" w:styleId="50">
    <w:name w:val="NormalCharacter"/>
    <w:qFormat/>
    <w:uiPriority w:val="0"/>
    <w:rPr>
      <w:rFonts w:ascii="Times New Roman" w:hAnsi="Times New Roman" w:eastAsia="宋体" w:cs="Times New Roman"/>
      <w:kern w:val="2"/>
      <w:sz w:val="21"/>
      <w:szCs w:val="24"/>
      <w:lang w:val="en-US" w:eastAsia="zh-CN" w:bidi="ar-SA"/>
    </w:rPr>
  </w:style>
  <w:style w:type="paragraph" w:customStyle="1" w:styleId="51">
    <w:name w:val="正文首行缩进 21"/>
    <w:basedOn w:val="52"/>
    <w:qFormat/>
    <w:uiPriority w:val="0"/>
    <w:pPr>
      <w:spacing w:after="120"/>
      <w:ind w:firstLine="200"/>
    </w:pPr>
  </w:style>
  <w:style w:type="paragraph" w:customStyle="1" w:styleId="52">
    <w:name w:val="正文文本缩进1"/>
    <w:basedOn w:val="1"/>
    <w:qFormat/>
    <w:uiPriority w:val="0"/>
    <w:pPr>
      <w:ind w:left="765"/>
    </w:pPr>
    <w:rPr>
      <w:rFonts w:ascii="仿宋_GB2312" w:eastAsia="仿宋_GB2312"/>
      <w:sz w:val="28"/>
      <w:szCs w:val="20"/>
    </w:rPr>
  </w:style>
  <w:style w:type="paragraph" w:customStyle="1" w:styleId="53">
    <w:name w:val="正文文本1"/>
    <w:basedOn w:val="1"/>
    <w:next w:val="1"/>
    <w:qFormat/>
    <w:uiPriority w:val="0"/>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3386</Words>
  <Characters>3538</Characters>
  <Lines>148</Lines>
  <Paragraphs>41</Paragraphs>
  <TotalTime>344</TotalTime>
  <ScaleCrop>false</ScaleCrop>
  <LinksUpToDate>false</LinksUpToDate>
  <CharactersWithSpaces>3572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烟雨格</cp:lastModifiedBy>
  <cp:lastPrinted>2025-04-28T03:01:00Z</cp:lastPrinted>
  <dcterms:modified xsi:type="dcterms:W3CDTF">2025-05-10T07:42:11Z</dcterms:modified>
  <cp:revision>439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20940065022E43BCAA53B5A4A1BE6F07_13</vt:lpwstr>
  </property>
  <property fmtid="{D5CDD505-2E9C-101B-9397-08002B2CF9AE}" pid="4" name="KSOTemplateDocerSaveRecord">
    <vt:lpwstr>eyJoZGlkIjoiNDQ5Mjc1ZDcyNjZkMWJlNzdhMTk1M2VlMjJmZDg2YzQiLCJ1c2VySWQiOiI0MjM3MjM4NDIifQ==</vt:lpwstr>
  </property>
</Properties>
</file>