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8CEB32">
      <w:pPr>
        <w:spacing w:line="480" w:lineRule="auto"/>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启东市城市水处理公司三期外管网及高效沉淀池水质预警系统采购安装</w:t>
      </w:r>
    </w:p>
    <w:p w14:paraId="44A9B831">
      <w:pPr>
        <w:spacing w:line="480" w:lineRule="auto"/>
        <w:jc w:val="center"/>
        <w:rPr>
          <w:rFonts w:hint="default" w:asciiTheme="majorEastAsia" w:hAnsiTheme="majorEastAsia" w:eastAsiaTheme="majorEastAsia" w:cstheme="majorEastAsia"/>
          <w:b/>
          <w:bCs/>
          <w:sz w:val="32"/>
          <w:szCs w:val="32"/>
          <w:lang w:val="en-US" w:eastAsia="zh-CN"/>
        </w:rPr>
      </w:pPr>
      <w:bookmarkStart w:id="0" w:name="_GoBack"/>
      <w:bookmarkEnd w:id="0"/>
      <w:r>
        <w:rPr>
          <w:rFonts w:hint="eastAsia" w:asciiTheme="majorEastAsia" w:hAnsiTheme="majorEastAsia" w:eastAsiaTheme="majorEastAsia" w:cstheme="majorEastAsia"/>
          <w:b/>
          <w:bCs/>
          <w:sz w:val="32"/>
          <w:szCs w:val="32"/>
          <w:lang w:val="en-US" w:eastAsia="zh-CN"/>
        </w:rPr>
        <w:t>项目市场询价表</w:t>
      </w:r>
    </w:p>
    <w:tbl>
      <w:tblPr>
        <w:tblStyle w:val="4"/>
        <w:tblW w:w="10595" w:type="dxa"/>
        <w:jc w:val="center"/>
        <w:tblCellSpacing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Layout w:type="autofit"/>
        <w:tblCellMar>
          <w:top w:w="0" w:type="dxa"/>
          <w:left w:w="108" w:type="dxa"/>
          <w:bottom w:w="0" w:type="dxa"/>
          <w:right w:w="108" w:type="dxa"/>
        </w:tblCellMar>
      </w:tblPr>
      <w:tblGrid>
        <w:gridCol w:w="749"/>
        <w:gridCol w:w="1966"/>
        <w:gridCol w:w="832"/>
        <w:gridCol w:w="702"/>
        <w:gridCol w:w="1088"/>
        <w:gridCol w:w="1088"/>
        <w:gridCol w:w="4170"/>
      </w:tblGrid>
      <w:tr w14:paraId="47C075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579" w:hRule="atLeast"/>
          <w:tblCellSpacing w:w="0" w:type="dxa"/>
          <w:jc w:val="center"/>
        </w:trPr>
        <w:tc>
          <w:tcPr>
            <w:tcW w:w="749" w:type="dxa"/>
            <w:tcBorders>
              <w:tl2br w:val="nil"/>
              <w:tr2bl w:val="nil"/>
            </w:tcBorders>
            <w:shd w:val="clear" w:color="auto" w:fill="auto"/>
            <w:vAlign w:val="center"/>
          </w:tcPr>
          <w:p w14:paraId="534483A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序号</w:t>
            </w:r>
          </w:p>
        </w:tc>
        <w:tc>
          <w:tcPr>
            <w:tcW w:w="1966" w:type="dxa"/>
            <w:tcBorders>
              <w:tl2br w:val="nil"/>
              <w:tr2bl w:val="nil"/>
            </w:tcBorders>
            <w:shd w:val="clear" w:color="auto" w:fill="auto"/>
            <w:vAlign w:val="center"/>
          </w:tcPr>
          <w:p w14:paraId="590C3CA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产品名称</w:t>
            </w:r>
          </w:p>
        </w:tc>
        <w:tc>
          <w:tcPr>
            <w:tcW w:w="832" w:type="dxa"/>
            <w:tcBorders>
              <w:tl2br w:val="nil"/>
              <w:tr2bl w:val="nil"/>
            </w:tcBorders>
            <w:shd w:val="clear" w:color="auto" w:fill="auto"/>
            <w:vAlign w:val="center"/>
          </w:tcPr>
          <w:p w14:paraId="5A6AC76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数量</w:t>
            </w:r>
          </w:p>
        </w:tc>
        <w:tc>
          <w:tcPr>
            <w:tcW w:w="702" w:type="dxa"/>
            <w:tcBorders>
              <w:tl2br w:val="nil"/>
              <w:tr2bl w:val="nil"/>
            </w:tcBorders>
            <w:shd w:val="clear" w:color="auto" w:fill="auto"/>
            <w:vAlign w:val="center"/>
          </w:tcPr>
          <w:p w14:paraId="05D337B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单位</w:t>
            </w:r>
          </w:p>
        </w:tc>
        <w:tc>
          <w:tcPr>
            <w:tcW w:w="1088" w:type="dxa"/>
            <w:tcBorders>
              <w:tl2br w:val="nil"/>
              <w:tr2bl w:val="nil"/>
            </w:tcBorders>
            <w:shd w:val="clear" w:color="auto" w:fill="auto"/>
            <w:vAlign w:val="center"/>
          </w:tcPr>
          <w:p w14:paraId="3440C17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单价（元）</w:t>
            </w:r>
          </w:p>
        </w:tc>
        <w:tc>
          <w:tcPr>
            <w:tcW w:w="1088" w:type="dxa"/>
            <w:tcBorders>
              <w:tl2br w:val="nil"/>
              <w:tr2bl w:val="nil"/>
            </w:tcBorders>
            <w:shd w:val="clear" w:color="auto" w:fill="auto"/>
            <w:vAlign w:val="center"/>
          </w:tcPr>
          <w:p w14:paraId="577BDC1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总价（元）</w:t>
            </w:r>
          </w:p>
        </w:tc>
        <w:tc>
          <w:tcPr>
            <w:tcW w:w="4170" w:type="dxa"/>
            <w:tcBorders>
              <w:tl2br w:val="nil"/>
              <w:tr2bl w:val="nil"/>
            </w:tcBorders>
            <w:shd w:val="clear" w:color="auto" w:fill="auto"/>
            <w:vAlign w:val="center"/>
          </w:tcPr>
          <w:p w14:paraId="5F24391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说明</w:t>
            </w:r>
          </w:p>
        </w:tc>
      </w:tr>
      <w:tr w14:paraId="1BFF2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1024" w:hRule="exact"/>
          <w:tblCellSpacing w:w="0" w:type="dxa"/>
          <w:jc w:val="center"/>
        </w:trPr>
        <w:tc>
          <w:tcPr>
            <w:tcW w:w="749" w:type="dxa"/>
            <w:tcBorders>
              <w:tl2br w:val="nil"/>
              <w:tr2bl w:val="nil"/>
            </w:tcBorders>
            <w:shd w:val="clear" w:color="auto" w:fill="auto"/>
            <w:vAlign w:val="center"/>
          </w:tcPr>
          <w:p w14:paraId="19E6859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1</w:t>
            </w:r>
          </w:p>
        </w:tc>
        <w:tc>
          <w:tcPr>
            <w:tcW w:w="1966" w:type="dxa"/>
            <w:tcBorders>
              <w:tl2br w:val="nil"/>
              <w:tr2bl w:val="nil"/>
            </w:tcBorders>
            <w:shd w:val="clear" w:color="auto" w:fill="auto"/>
            <w:vAlign w:val="center"/>
          </w:tcPr>
          <w:p w14:paraId="6ECE66C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防水型多参数测控终端（</w:t>
            </w:r>
            <w:r>
              <w:rPr>
                <w:rFonts w:hint="eastAsia" w:asciiTheme="minorEastAsia" w:hAnsiTheme="minorEastAsia" w:cstheme="minorEastAsia"/>
                <w:b w:val="0"/>
                <w:bCs w:val="0"/>
                <w:sz w:val="21"/>
                <w:szCs w:val="21"/>
                <w:lang w:val="en-US" w:eastAsia="zh-CN"/>
              </w:rPr>
              <w:t>Probest PLM-800</w:t>
            </w:r>
            <w:r>
              <w:rPr>
                <w:rFonts w:hint="default" w:ascii="Times New Roman" w:hAnsi="Times New Roman" w:cs="Times New Roman"/>
                <w:color w:val="000000"/>
                <w:sz w:val="21"/>
                <w:szCs w:val="21"/>
              </w:rPr>
              <w:t>）</w:t>
            </w:r>
          </w:p>
        </w:tc>
        <w:tc>
          <w:tcPr>
            <w:tcW w:w="832" w:type="dxa"/>
            <w:tcBorders>
              <w:tl2br w:val="nil"/>
              <w:tr2bl w:val="nil"/>
            </w:tcBorders>
            <w:shd w:val="clear" w:color="auto" w:fill="auto"/>
            <w:vAlign w:val="center"/>
          </w:tcPr>
          <w:p w14:paraId="7EB25C4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eastAsiaTheme="minorEastAsia"/>
                <w:sz w:val="21"/>
                <w:szCs w:val="21"/>
                <w:lang w:eastAsia="zh-CN"/>
              </w:rPr>
            </w:pPr>
            <w:r>
              <w:rPr>
                <w:rFonts w:hint="eastAsia" w:ascii="Times New Roman" w:hAnsi="Times New Roman" w:cs="Times New Roman"/>
                <w:color w:val="000000"/>
                <w:sz w:val="21"/>
                <w:szCs w:val="21"/>
                <w:lang w:val="en-US" w:eastAsia="zh-CN"/>
              </w:rPr>
              <w:t>1</w:t>
            </w:r>
          </w:p>
        </w:tc>
        <w:tc>
          <w:tcPr>
            <w:tcW w:w="702" w:type="dxa"/>
            <w:tcBorders>
              <w:tl2br w:val="nil"/>
              <w:tr2bl w:val="nil"/>
            </w:tcBorders>
            <w:shd w:val="clear" w:color="auto" w:fill="auto"/>
            <w:vAlign w:val="center"/>
          </w:tcPr>
          <w:p w14:paraId="2C4CA27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套</w:t>
            </w:r>
          </w:p>
        </w:tc>
        <w:tc>
          <w:tcPr>
            <w:tcW w:w="1088" w:type="dxa"/>
            <w:tcBorders>
              <w:tl2br w:val="nil"/>
              <w:tr2bl w:val="nil"/>
            </w:tcBorders>
            <w:shd w:val="clear" w:color="auto" w:fill="auto"/>
            <w:vAlign w:val="center"/>
          </w:tcPr>
          <w:p w14:paraId="6E2E612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rPr>
            </w:pPr>
          </w:p>
        </w:tc>
        <w:tc>
          <w:tcPr>
            <w:tcW w:w="1088" w:type="dxa"/>
            <w:tcBorders>
              <w:tl2br w:val="nil"/>
              <w:tr2bl w:val="nil"/>
            </w:tcBorders>
            <w:shd w:val="clear" w:color="auto" w:fill="auto"/>
            <w:vAlign w:val="center"/>
          </w:tcPr>
          <w:p w14:paraId="5253A93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rPr>
            </w:pPr>
          </w:p>
        </w:tc>
        <w:tc>
          <w:tcPr>
            <w:tcW w:w="4170" w:type="dxa"/>
            <w:tcBorders>
              <w:tl2br w:val="nil"/>
              <w:tr2bl w:val="nil"/>
            </w:tcBorders>
            <w:shd w:val="clear" w:color="auto" w:fill="auto"/>
            <w:vAlign w:val="center"/>
          </w:tcPr>
          <w:p w14:paraId="7E33B2F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具有防爆、防水，耐高湿热、高腐蚀环境；支架需采用304不锈钢材质。</w:t>
            </w:r>
          </w:p>
        </w:tc>
      </w:tr>
      <w:tr w14:paraId="54AB6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1139" w:hRule="exact"/>
          <w:tblCellSpacing w:w="0" w:type="dxa"/>
          <w:jc w:val="center"/>
        </w:trPr>
        <w:tc>
          <w:tcPr>
            <w:tcW w:w="749" w:type="dxa"/>
            <w:tcBorders>
              <w:tl2br w:val="nil"/>
              <w:tr2bl w:val="nil"/>
            </w:tcBorders>
            <w:shd w:val="clear" w:color="auto" w:fill="auto"/>
            <w:vAlign w:val="center"/>
          </w:tcPr>
          <w:p w14:paraId="6F06DCB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2</w:t>
            </w:r>
          </w:p>
        </w:tc>
        <w:tc>
          <w:tcPr>
            <w:tcW w:w="1966" w:type="dxa"/>
            <w:tcBorders>
              <w:tl2br w:val="nil"/>
              <w:tr2bl w:val="nil"/>
            </w:tcBorders>
            <w:shd w:val="clear" w:color="auto" w:fill="auto"/>
            <w:vAlign w:val="center"/>
          </w:tcPr>
          <w:p w14:paraId="2FDBF99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eastAsia" w:ascii="Times New Roman" w:hAnsi="Times New Roman" w:cs="Times New Roman"/>
                <w:color w:val="000000"/>
                <w:sz w:val="21"/>
                <w:szCs w:val="21"/>
                <w:lang w:val="en-US" w:eastAsia="zh-CN"/>
              </w:rPr>
              <w:t>Ph</w:t>
            </w:r>
            <w:r>
              <w:rPr>
                <w:rFonts w:hint="default" w:ascii="Times New Roman" w:hAnsi="Times New Roman" w:cs="Times New Roman"/>
                <w:color w:val="000000"/>
                <w:sz w:val="21"/>
                <w:szCs w:val="21"/>
              </w:rPr>
              <w:t>传感器（含安装支架）</w:t>
            </w:r>
          </w:p>
        </w:tc>
        <w:tc>
          <w:tcPr>
            <w:tcW w:w="832" w:type="dxa"/>
            <w:tcBorders>
              <w:tl2br w:val="nil"/>
              <w:tr2bl w:val="nil"/>
            </w:tcBorders>
            <w:shd w:val="clear" w:color="auto" w:fill="auto"/>
            <w:vAlign w:val="center"/>
          </w:tcPr>
          <w:p w14:paraId="08D6250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eastAsiaTheme="minorEastAsia"/>
                <w:sz w:val="21"/>
                <w:szCs w:val="21"/>
                <w:lang w:eastAsia="zh-CN"/>
              </w:rPr>
            </w:pPr>
            <w:r>
              <w:rPr>
                <w:rFonts w:hint="eastAsia" w:ascii="Times New Roman" w:hAnsi="Times New Roman" w:cs="Times New Roman"/>
                <w:color w:val="000000"/>
                <w:sz w:val="21"/>
                <w:szCs w:val="21"/>
                <w:lang w:val="en-US" w:eastAsia="zh-CN"/>
              </w:rPr>
              <w:t>1</w:t>
            </w:r>
          </w:p>
        </w:tc>
        <w:tc>
          <w:tcPr>
            <w:tcW w:w="702" w:type="dxa"/>
            <w:tcBorders>
              <w:tl2br w:val="nil"/>
              <w:tr2bl w:val="nil"/>
            </w:tcBorders>
            <w:shd w:val="clear" w:color="auto" w:fill="auto"/>
            <w:vAlign w:val="center"/>
          </w:tcPr>
          <w:p w14:paraId="0A906C3D">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套</w:t>
            </w:r>
          </w:p>
        </w:tc>
        <w:tc>
          <w:tcPr>
            <w:tcW w:w="1088" w:type="dxa"/>
            <w:tcBorders>
              <w:tl2br w:val="nil"/>
              <w:tr2bl w:val="nil"/>
            </w:tcBorders>
            <w:shd w:val="clear" w:color="auto" w:fill="auto"/>
            <w:vAlign w:val="center"/>
          </w:tcPr>
          <w:p w14:paraId="3999C2A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rPr>
            </w:pPr>
          </w:p>
        </w:tc>
        <w:tc>
          <w:tcPr>
            <w:tcW w:w="1088" w:type="dxa"/>
            <w:tcBorders>
              <w:tl2br w:val="nil"/>
              <w:tr2bl w:val="nil"/>
            </w:tcBorders>
            <w:shd w:val="clear" w:color="auto" w:fill="auto"/>
            <w:vAlign w:val="center"/>
          </w:tcPr>
          <w:p w14:paraId="1904A95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rPr>
            </w:pPr>
          </w:p>
        </w:tc>
        <w:tc>
          <w:tcPr>
            <w:tcW w:w="4170" w:type="dxa"/>
            <w:tcBorders>
              <w:tl2br w:val="nil"/>
              <w:tr2bl w:val="nil"/>
            </w:tcBorders>
            <w:shd w:val="clear" w:color="auto" w:fill="auto"/>
            <w:vAlign w:val="center"/>
          </w:tcPr>
          <w:p w14:paraId="469BC05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量程：</w:t>
            </w:r>
            <w:r>
              <w:rPr>
                <w:rFonts w:hint="eastAsia" w:ascii="Times New Roman" w:hAnsi="Times New Roman" w:cs="Times New Roman"/>
                <w:color w:val="000000"/>
                <w:sz w:val="21"/>
                <w:szCs w:val="21"/>
                <w:lang w:val="en-US" w:eastAsia="zh-CN"/>
              </w:rPr>
              <w:t>0-14</w:t>
            </w:r>
            <w:r>
              <w:rPr>
                <w:rFonts w:hint="default" w:ascii="Times New Roman" w:hAnsi="Times New Roman" w:cs="Times New Roman"/>
                <w:color w:val="000000"/>
                <w:sz w:val="21"/>
                <w:szCs w:val="21"/>
              </w:rPr>
              <w:t>，温度：</w:t>
            </w:r>
            <w:r>
              <w:rPr>
                <w:rFonts w:hint="eastAsia" w:ascii="Times New Roman" w:hAnsi="Times New Roman" w:cs="Times New Roman"/>
                <w:color w:val="000000"/>
                <w:sz w:val="21"/>
                <w:szCs w:val="21"/>
                <w:lang w:val="en-US" w:eastAsia="zh-CN"/>
              </w:rPr>
              <w:t>-15</w:t>
            </w:r>
            <w:r>
              <w:rPr>
                <w:rFonts w:hint="default" w:ascii="Times New Roman" w:hAnsi="Times New Roman" w:cs="Times New Roman"/>
                <w:color w:val="000000"/>
                <w:sz w:val="21"/>
                <w:szCs w:val="21"/>
              </w:rPr>
              <w:t>-</w:t>
            </w:r>
            <w:r>
              <w:rPr>
                <w:rFonts w:hint="eastAsia" w:ascii="Times New Roman" w:hAnsi="Times New Roman" w:cs="Times New Roman"/>
                <w:color w:val="000000"/>
                <w:sz w:val="21"/>
                <w:szCs w:val="21"/>
                <w:lang w:val="en-US" w:eastAsia="zh-CN"/>
              </w:rPr>
              <w:t>100</w:t>
            </w:r>
            <w:r>
              <w:rPr>
                <w:rFonts w:hint="default" w:ascii="Times New Roman" w:hAnsi="Times New Roman" w:cs="Times New Roman"/>
                <w:color w:val="000000"/>
                <w:sz w:val="21"/>
                <w:szCs w:val="21"/>
              </w:rPr>
              <w:t>℃；标配电缆长度：10米；支架需采用304不锈钢材质，长度至少6米。</w:t>
            </w:r>
          </w:p>
        </w:tc>
      </w:tr>
      <w:tr w14:paraId="53C89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1109" w:hRule="exact"/>
          <w:tblCellSpacing w:w="0" w:type="dxa"/>
          <w:jc w:val="center"/>
        </w:trPr>
        <w:tc>
          <w:tcPr>
            <w:tcW w:w="749" w:type="dxa"/>
            <w:tcBorders>
              <w:tl2br w:val="nil"/>
              <w:tr2bl w:val="nil"/>
            </w:tcBorders>
            <w:shd w:val="clear" w:color="auto" w:fill="auto"/>
            <w:vAlign w:val="center"/>
          </w:tcPr>
          <w:p w14:paraId="6D5E01A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3</w:t>
            </w:r>
          </w:p>
        </w:tc>
        <w:tc>
          <w:tcPr>
            <w:tcW w:w="1966" w:type="dxa"/>
            <w:tcBorders>
              <w:tl2br w:val="nil"/>
              <w:tr2bl w:val="nil"/>
            </w:tcBorders>
            <w:shd w:val="clear" w:color="auto" w:fill="auto"/>
            <w:vAlign w:val="center"/>
          </w:tcPr>
          <w:p w14:paraId="7FA20DD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水质监测平台</w:t>
            </w:r>
          </w:p>
        </w:tc>
        <w:tc>
          <w:tcPr>
            <w:tcW w:w="832" w:type="dxa"/>
            <w:tcBorders>
              <w:tl2br w:val="nil"/>
              <w:tr2bl w:val="nil"/>
            </w:tcBorders>
            <w:shd w:val="clear" w:color="auto" w:fill="auto"/>
            <w:vAlign w:val="center"/>
          </w:tcPr>
          <w:p w14:paraId="4A1E2E5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2</w:t>
            </w:r>
          </w:p>
        </w:tc>
        <w:tc>
          <w:tcPr>
            <w:tcW w:w="702" w:type="dxa"/>
            <w:tcBorders>
              <w:tl2br w:val="nil"/>
              <w:tr2bl w:val="nil"/>
            </w:tcBorders>
            <w:shd w:val="clear" w:color="auto" w:fill="auto"/>
            <w:vAlign w:val="center"/>
          </w:tcPr>
          <w:p w14:paraId="2B0AF3C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年</w:t>
            </w:r>
          </w:p>
        </w:tc>
        <w:tc>
          <w:tcPr>
            <w:tcW w:w="1088" w:type="dxa"/>
            <w:tcBorders>
              <w:tl2br w:val="nil"/>
              <w:tr2bl w:val="nil"/>
            </w:tcBorders>
            <w:shd w:val="clear" w:color="auto" w:fill="auto"/>
            <w:vAlign w:val="center"/>
          </w:tcPr>
          <w:p w14:paraId="447FB45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rPr>
            </w:pPr>
          </w:p>
        </w:tc>
        <w:tc>
          <w:tcPr>
            <w:tcW w:w="1088" w:type="dxa"/>
            <w:tcBorders>
              <w:tl2br w:val="nil"/>
              <w:tr2bl w:val="nil"/>
            </w:tcBorders>
            <w:shd w:val="clear" w:color="auto" w:fill="auto"/>
            <w:vAlign w:val="center"/>
          </w:tcPr>
          <w:p w14:paraId="3456C99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rPr>
            </w:pPr>
          </w:p>
        </w:tc>
        <w:tc>
          <w:tcPr>
            <w:tcW w:w="4170" w:type="dxa"/>
            <w:tcBorders>
              <w:tl2br w:val="nil"/>
              <w:tr2bl w:val="nil"/>
            </w:tcBorders>
            <w:shd w:val="clear" w:color="auto" w:fill="auto"/>
            <w:vAlign w:val="center"/>
          </w:tcPr>
          <w:p w14:paraId="151E4C5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含网页版及手机APP(限安卓、鸿蒙)，平台布置在厂家服务器上；平台功能：实时数据、历史数据、数据图表分析、短信预警等。</w:t>
            </w:r>
          </w:p>
        </w:tc>
      </w:tr>
      <w:tr w14:paraId="316B7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1265" w:hRule="exact"/>
          <w:tblCellSpacing w:w="0" w:type="dxa"/>
          <w:jc w:val="center"/>
        </w:trPr>
        <w:tc>
          <w:tcPr>
            <w:tcW w:w="749" w:type="dxa"/>
            <w:tcBorders>
              <w:tl2br w:val="nil"/>
              <w:tr2bl w:val="nil"/>
            </w:tcBorders>
            <w:shd w:val="clear" w:color="auto" w:fill="auto"/>
            <w:vAlign w:val="center"/>
          </w:tcPr>
          <w:p w14:paraId="5891BB8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4</w:t>
            </w:r>
          </w:p>
        </w:tc>
        <w:tc>
          <w:tcPr>
            <w:tcW w:w="1966" w:type="dxa"/>
            <w:tcBorders>
              <w:tl2br w:val="nil"/>
              <w:tr2bl w:val="nil"/>
            </w:tcBorders>
            <w:shd w:val="clear" w:color="auto" w:fill="auto"/>
            <w:vAlign w:val="center"/>
          </w:tcPr>
          <w:p w14:paraId="0173D3B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防水型电池盒</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 （含安装支架）</w:t>
            </w:r>
          </w:p>
        </w:tc>
        <w:tc>
          <w:tcPr>
            <w:tcW w:w="832" w:type="dxa"/>
            <w:tcBorders>
              <w:tl2br w:val="nil"/>
              <w:tr2bl w:val="nil"/>
            </w:tcBorders>
            <w:shd w:val="clear" w:color="auto" w:fill="auto"/>
            <w:vAlign w:val="center"/>
          </w:tcPr>
          <w:p w14:paraId="32D4935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eastAsiaTheme="minorEastAsia"/>
                <w:sz w:val="21"/>
                <w:szCs w:val="21"/>
                <w:lang w:eastAsia="zh-CN"/>
              </w:rPr>
            </w:pPr>
            <w:r>
              <w:rPr>
                <w:rFonts w:hint="eastAsia" w:ascii="Times New Roman" w:hAnsi="Times New Roman" w:cs="Times New Roman"/>
                <w:color w:val="000000"/>
                <w:sz w:val="21"/>
                <w:szCs w:val="21"/>
                <w:lang w:val="en-US" w:eastAsia="zh-CN"/>
              </w:rPr>
              <w:t>1</w:t>
            </w:r>
          </w:p>
        </w:tc>
        <w:tc>
          <w:tcPr>
            <w:tcW w:w="702" w:type="dxa"/>
            <w:tcBorders>
              <w:tl2br w:val="nil"/>
              <w:tr2bl w:val="nil"/>
            </w:tcBorders>
            <w:shd w:val="clear" w:color="auto" w:fill="auto"/>
            <w:vAlign w:val="center"/>
          </w:tcPr>
          <w:p w14:paraId="3B84293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套</w:t>
            </w:r>
          </w:p>
        </w:tc>
        <w:tc>
          <w:tcPr>
            <w:tcW w:w="1088" w:type="dxa"/>
            <w:tcBorders>
              <w:tl2br w:val="nil"/>
              <w:tr2bl w:val="nil"/>
            </w:tcBorders>
            <w:shd w:val="clear" w:color="auto" w:fill="auto"/>
            <w:vAlign w:val="center"/>
          </w:tcPr>
          <w:p w14:paraId="64F9EA7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rPr>
            </w:pPr>
          </w:p>
        </w:tc>
        <w:tc>
          <w:tcPr>
            <w:tcW w:w="1088" w:type="dxa"/>
            <w:tcBorders>
              <w:tl2br w:val="nil"/>
              <w:tr2bl w:val="nil"/>
            </w:tcBorders>
            <w:shd w:val="clear" w:color="auto" w:fill="auto"/>
            <w:vAlign w:val="center"/>
          </w:tcPr>
          <w:p w14:paraId="6D09631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rPr>
            </w:pPr>
          </w:p>
        </w:tc>
        <w:tc>
          <w:tcPr>
            <w:tcW w:w="4170" w:type="dxa"/>
            <w:tcBorders>
              <w:tl2br w:val="nil"/>
              <w:tr2bl w:val="nil"/>
            </w:tcBorders>
            <w:shd w:val="clear" w:color="auto" w:fill="auto"/>
            <w:vAlign w:val="center"/>
          </w:tcPr>
          <w:p w14:paraId="4DC1598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标称容量：30AH；标称电压：12.8V，充电限压：14.6V；充电电流3A；类型：锂电池；标配充电器；支架需采用304不锈钢材质；防护等级：IP68。</w:t>
            </w:r>
          </w:p>
        </w:tc>
      </w:tr>
      <w:tr w14:paraId="7A90F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959" w:hRule="exact"/>
          <w:tblCellSpacing w:w="0" w:type="dxa"/>
          <w:jc w:val="center"/>
        </w:trPr>
        <w:tc>
          <w:tcPr>
            <w:tcW w:w="749" w:type="dxa"/>
            <w:tcBorders>
              <w:tl2br w:val="nil"/>
              <w:tr2bl w:val="nil"/>
            </w:tcBorders>
            <w:shd w:val="clear" w:color="auto" w:fill="auto"/>
            <w:vAlign w:val="center"/>
          </w:tcPr>
          <w:p w14:paraId="405FBBF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5</w:t>
            </w:r>
          </w:p>
        </w:tc>
        <w:tc>
          <w:tcPr>
            <w:tcW w:w="1966" w:type="dxa"/>
            <w:tcBorders>
              <w:tl2br w:val="nil"/>
              <w:tr2bl w:val="nil"/>
            </w:tcBorders>
            <w:shd w:val="clear" w:color="auto" w:fill="auto"/>
            <w:vAlign w:val="center"/>
          </w:tcPr>
          <w:p w14:paraId="722CF5B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预安装支架</w:t>
            </w:r>
          </w:p>
        </w:tc>
        <w:tc>
          <w:tcPr>
            <w:tcW w:w="832" w:type="dxa"/>
            <w:tcBorders>
              <w:tl2br w:val="nil"/>
              <w:tr2bl w:val="nil"/>
            </w:tcBorders>
            <w:shd w:val="clear" w:color="auto" w:fill="auto"/>
            <w:vAlign w:val="center"/>
          </w:tcPr>
          <w:p w14:paraId="4223107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eastAsiaTheme="minorEastAsia"/>
                <w:sz w:val="21"/>
                <w:szCs w:val="21"/>
                <w:lang w:eastAsia="zh-CN"/>
              </w:rPr>
            </w:pPr>
            <w:r>
              <w:rPr>
                <w:rFonts w:hint="eastAsia" w:ascii="Times New Roman" w:hAnsi="Times New Roman" w:cs="Times New Roman"/>
                <w:color w:val="000000"/>
                <w:sz w:val="21"/>
                <w:szCs w:val="21"/>
                <w:lang w:val="en-US" w:eastAsia="zh-CN"/>
              </w:rPr>
              <w:t>1</w:t>
            </w:r>
          </w:p>
        </w:tc>
        <w:tc>
          <w:tcPr>
            <w:tcW w:w="702" w:type="dxa"/>
            <w:tcBorders>
              <w:tl2br w:val="nil"/>
              <w:tr2bl w:val="nil"/>
            </w:tcBorders>
            <w:shd w:val="clear" w:color="auto" w:fill="auto"/>
            <w:vAlign w:val="center"/>
          </w:tcPr>
          <w:p w14:paraId="6848C73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套</w:t>
            </w:r>
          </w:p>
        </w:tc>
        <w:tc>
          <w:tcPr>
            <w:tcW w:w="1088" w:type="dxa"/>
            <w:tcBorders>
              <w:tl2br w:val="nil"/>
              <w:tr2bl w:val="nil"/>
            </w:tcBorders>
            <w:shd w:val="clear" w:color="auto" w:fill="auto"/>
            <w:vAlign w:val="center"/>
          </w:tcPr>
          <w:p w14:paraId="45B2BE33">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rPr>
            </w:pPr>
          </w:p>
        </w:tc>
        <w:tc>
          <w:tcPr>
            <w:tcW w:w="1088" w:type="dxa"/>
            <w:tcBorders>
              <w:tl2br w:val="nil"/>
              <w:tr2bl w:val="nil"/>
            </w:tcBorders>
            <w:shd w:val="clear" w:color="auto" w:fill="auto"/>
            <w:vAlign w:val="center"/>
          </w:tcPr>
          <w:p w14:paraId="0005EB7A">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rPr>
            </w:pPr>
          </w:p>
        </w:tc>
        <w:tc>
          <w:tcPr>
            <w:tcW w:w="4170" w:type="dxa"/>
            <w:tcBorders>
              <w:tl2br w:val="nil"/>
              <w:tr2bl w:val="nil"/>
            </w:tcBorders>
            <w:shd w:val="clear" w:color="auto" w:fill="auto"/>
            <w:vAlign w:val="center"/>
          </w:tcPr>
          <w:p w14:paraId="43DDF01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sz w:val="21"/>
                <w:szCs w:val="21"/>
              </w:rPr>
            </w:pPr>
            <w:r>
              <w:rPr>
                <w:rFonts w:hint="default" w:ascii="Times New Roman" w:hAnsi="Times New Roman" w:cs="Times New Roman"/>
                <w:color w:val="000000"/>
                <w:sz w:val="21"/>
                <w:szCs w:val="21"/>
              </w:rPr>
              <w:t>后期拓展点位预装支架，支架需采用304不锈钢材质；每套包含测控终端支架、传感器支架、防水型电池盒支架各1个。</w:t>
            </w:r>
          </w:p>
        </w:tc>
      </w:tr>
      <w:tr w14:paraId="76588C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1154" w:hRule="exact"/>
          <w:tblCellSpacing w:w="0" w:type="dxa"/>
          <w:jc w:val="center"/>
        </w:trPr>
        <w:tc>
          <w:tcPr>
            <w:tcW w:w="749" w:type="dxa"/>
            <w:tcBorders>
              <w:tl2br w:val="nil"/>
              <w:tr2bl w:val="nil"/>
            </w:tcBorders>
            <w:shd w:val="clear" w:color="auto" w:fill="auto"/>
            <w:vAlign w:val="center"/>
          </w:tcPr>
          <w:p w14:paraId="1C02A27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6</w:t>
            </w:r>
          </w:p>
        </w:tc>
        <w:tc>
          <w:tcPr>
            <w:tcW w:w="1966" w:type="dxa"/>
            <w:tcBorders>
              <w:tl2br w:val="nil"/>
              <w:tr2bl w:val="nil"/>
            </w:tcBorders>
            <w:shd w:val="clear" w:color="auto" w:fill="auto"/>
            <w:vAlign w:val="center"/>
          </w:tcPr>
          <w:p w14:paraId="4D291F75">
            <w:pPr>
              <w:spacing w:line="480" w:lineRule="auto"/>
              <w:jc w:val="center"/>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sz w:val="21"/>
                <w:szCs w:val="21"/>
                <w:vertAlign w:val="baseline"/>
                <w:lang w:val="en-US" w:eastAsia="zh-CN"/>
              </w:rPr>
              <w:t>在线浊度（</w:t>
            </w:r>
            <w:r>
              <w:rPr>
                <w:rFonts w:hint="eastAsia" w:asciiTheme="minorEastAsia" w:hAnsiTheme="minorEastAsia" w:cstheme="minorEastAsia"/>
                <w:b w:val="0"/>
                <w:bCs w:val="0"/>
                <w:sz w:val="21"/>
                <w:szCs w:val="21"/>
                <w:lang w:val="en-US" w:eastAsia="zh-CN"/>
              </w:rPr>
              <w:t>Probest PSS-800）</w:t>
            </w:r>
          </w:p>
        </w:tc>
        <w:tc>
          <w:tcPr>
            <w:tcW w:w="832" w:type="dxa"/>
            <w:tcBorders>
              <w:tl2br w:val="nil"/>
              <w:tr2bl w:val="nil"/>
            </w:tcBorders>
            <w:shd w:val="clear" w:color="auto" w:fill="auto"/>
            <w:vAlign w:val="center"/>
          </w:tcPr>
          <w:p w14:paraId="4148989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w:t>
            </w:r>
          </w:p>
        </w:tc>
        <w:tc>
          <w:tcPr>
            <w:tcW w:w="702" w:type="dxa"/>
            <w:tcBorders>
              <w:tl2br w:val="nil"/>
              <w:tr2bl w:val="nil"/>
            </w:tcBorders>
            <w:shd w:val="clear" w:color="auto" w:fill="auto"/>
            <w:vAlign w:val="center"/>
          </w:tcPr>
          <w:p w14:paraId="781FC07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台</w:t>
            </w:r>
          </w:p>
        </w:tc>
        <w:tc>
          <w:tcPr>
            <w:tcW w:w="1088" w:type="dxa"/>
            <w:tcBorders>
              <w:tl2br w:val="nil"/>
              <w:tr2bl w:val="nil"/>
            </w:tcBorders>
            <w:shd w:val="clear" w:color="auto" w:fill="auto"/>
            <w:vAlign w:val="center"/>
          </w:tcPr>
          <w:p w14:paraId="2FA975A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Theme="minorEastAsia" w:hAnsiTheme="minorEastAsia" w:cstheme="minorEastAsia"/>
                <w:b w:val="0"/>
                <w:bCs w:val="0"/>
                <w:sz w:val="21"/>
                <w:szCs w:val="21"/>
                <w:vertAlign w:val="baseline"/>
                <w:lang w:val="en-US" w:eastAsia="zh-CN"/>
              </w:rPr>
            </w:pPr>
          </w:p>
        </w:tc>
        <w:tc>
          <w:tcPr>
            <w:tcW w:w="1088" w:type="dxa"/>
            <w:tcBorders>
              <w:tl2br w:val="nil"/>
              <w:tr2bl w:val="nil"/>
            </w:tcBorders>
            <w:shd w:val="clear" w:color="auto" w:fill="auto"/>
            <w:vAlign w:val="center"/>
          </w:tcPr>
          <w:p w14:paraId="25AADBC9">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Theme="minorEastAsia" w:hAnsiTheme="minorEastAsia" w:cstheme="minorEastAsia"/>
                <w:b w:val="0"/>
                <w:bCs w:val="0"/>
                <w:sz w:val="21"/>
                <w:szCs w:val="21"/>
                <w:vertAlign w:val="baseline"/>
                <w:lang w:val="en-US" w:eastAsia="zh-CN"/>
              </w:rPr>
            </w:pPr>
          </w:p>
        </w:tc>
        <w:tc>
          <w:tcPr>
            <w:tcW w:w="4170" w:type="dxa"/>
            <w:tcBorders>
              <w:tl2br w:val="nil"/>
              <w:tr2bl w:val="nil"/>
            </w:tcBorders>
            <w:shd w:val="clear" w:color="auto" w:fill="auto"/>
            <w:vAlign w:val="center"/>
          </w:tcPr>
          <w:p w14:paraId="1D84AF3C">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rPr>
            </w:pPr>
            <w:r>
              <w:rPr>
                <w:rFonts w:hint="eastAsia" w:asciiTheme="minorEastAsia" w:hAnsiTheme="minorEastAsia" w:cstheme="minorEastAsia"/>
                <w:b w:val="0"/>
                <w:bCs w:val="0"/>
                <w:sz w:val="21"/>
                <w:szCs w:val="21"/>
                <w:vertAlign w:val="baseline"/>
                <w:lang w:val="en-US" w:eastAsia="zh-CN"/>
              </w:rPr>
              <w:t>具有远传及自清洗功能</w:t>
            </w:r>
          </w:p>
        </w:tc>
      </w:tr>
      <w:tr w14:paraId="498EF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914" w:hRule="exact"/>
          <w:tblCellSpacing w:w="0" w:type="dxa"/>
          <w:jc w:val="center"/>
        </w:trPr>
        <w:tc>
          <w:tcPr>
            <w:tcW w:w="749" w:type="dxa"/>
            <w:tcBorders>
              <w:tl2br w:val="nil"/>
              <w:tr2bl w:val="nil"/>
            </w:tcBorders>
            <w:shd w:val="clear" w:color="auto" w:fill="auto"/>
            <w:vAlign w:val="center"/>
          </w:tcPr>
          <w:p w14:paraId="040ADF4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7</w:t>
            </w:r>
          </w:p>
        </w:tc>
        <w:tc>
          <w:tcPr>
            <w:tcW w:w="1966" w:type="dxa"/>
            <w:tcBorders>
              <w:tl2br w:val="nil"/>
              <w:tr2bl w:val="nil"/>
            </w:tcBorders>
            <w:shd w:val="clear" w:color="auto" w:fill="auto"/>
            <w:vAlign w:val="center"/>
          </w:tcPr>
          <w:p w14:paraId="360FB6C4">
            <w:pPr>
              <w:spacing w:line="480" w:lineRule="auto"/>
              <w:jc w:val="center"/>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sz w:val="21"/>
                <w:szCs w:val="21"/>
                <w:vertAlign w:val="baseline"/>
                <w:lang w:val="en-US" w:eastAsia="zh-CN"/>
              </w:rPr>
              <w:t>配套安装支架</w:t>
            </w:r>
          </w:p>
        </w:tc>
        <w:tc>
          <w:tcPr>
            <w:tcW w:w="832" w:type="dxa"/>
            <w:tcBorders>
              <w:tl2br w:val="nil"/>
              <w:tr2bl w:val="nil"/>
            </w:tcBorders>
            <w:shd w:val="clear" w:color="auto" w:fill="auto"/>
            <w:vAlign w:val="center"/>
          </w:tcPr>
          <w:p w14:paraId="3F45403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2</w:t>
            </w:r>
          </w:p>
        </w:tc>
        <w:tc>
          <w:tcPr>
            <w:tcW w:w="702" w:type="dxa"/>
            <w:tcBorders>
              <w:tl2br w:val="nil"/>
              <w:tr2bl w:val="nil"/>
            </w:tcBorders>
            <w:shd w:val="clear" w:color="auto" w:fill="auto"/>
            <w:vAlign w:val="center"/>
          </w:tcPr>
          <w:p w14:paraId="0B6B68A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套</w:t>
            </w:r>
          </w:p>
        </w:tc>
        <w:tc>
          <w:tcPr>
            <w:tcW w:w="1088" w:type="dxa"/>
            <w:tcBorders>
              <w:tl2br w:val="nil"/>
              <w:tr2bl w:val="nil"/>
            </w:tcBorders>
            <w:shd w:val="clear" w:color="auto" w:fill="auto"/>
            <w:vAlign w:val="center"/>
          </w:tcPr>
          <w:p w14:paraId="13BB874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Theme="minorEastAsia" w:hAnsiTheme="minorEastAsia" w:cstheme="minorEastAsia"/>
                <w:b w:val="0"/>
                <w:bCs w:val="0"/>
                <w:sz w:val="21"/>
                <w:szCs w:val="21"/>
                <w:lang w:val="en-US" w:eastAsia="zh-CN"/>
              </w:rPr>
            </w:pPr>
          </w:p>
        </w:tc>
        <w:tc>
          <w:tcPr>
            <w:tcW w:w="1088" w:type="dxa"/>
            <w:tcBorders>
              <w:tl2br w:val="nil"/>
              <w:tr2bl w:val="nil"/>
            </w:tcBorders>
            <w:shd w:val="clear" w:color="auto" w:fill="auto"/>
            <w:vAlign w:val="center"/>
          </w:tcPr>
          <w:p w14:paraId="762D4B27">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Theme="minorEastAsia" w:hAnsiTheme="minorEastAsia" w:cstheme="minorEastAsia"/>
                <w:b w:val="0"/>
                <w:bCs w:val="0"/>
                <w:sz w:val="21"/>
                <w:szCs w:val="21"/>
                <w:lang w:val="en-US" w:eastAsia="zh-CN"/>
              </w:rPr>
            </w:pPr>
          </w:p>
        </w:tc>
        <w:tc>
          <w:tcPr>
            <w:tcW w:w="4170" w:type="dxa"/>
            <w:tcBorders>
              <w:tl2br w:val="nil"/>
              <w:tr2bl w:val="nil"/>
            </w:tcBorders>
            <w:shd w:val="clear" w:color="auto" w:fill="auto"/>
            <w:vAlign w:val="center"/>
          </w:tcPr>
          <w:p w14:paraId="7A89BBA3">
            <w:pPr>
              <w:spacing w:line="480" w:lineRule="auto"/>
              <w:jc w:val="center"/>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池壁探头</w:t>
            </w:r>
          </w:p>
          <w:p w14:paraId="7960AB91">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rPr>
            </w:pPr>
            <w:r>
              <w:rPr>
                <w:rFonts w:hint="eastAsia" w:asciiTheme="minorEastAsia" w:hAnsiTheme="minorEastAsia" w:cstheme="minorEastAsia"/>
                <w:b w:val="0"/>
                <w:bCs w:val="0"/>
                <w:sz w:val="21"/>
                <w:szCs w:val="21"/>
                <w:lang w:val="en-US" w:eastAsia="zh-CN"/>
              </w:rPr>
              <w:t>显示器控制箱，</w:t>
            </w:r>
            <w:r>
              <w:rPr>
                <w:rFonts w:hint="eastAsia" w:asciiTheme="minorEastAsia" w:hAnsiTheme="minorEastAsia" w:cstheme="minorEastAsia"/>
                <w:b w:val="0"/>
                <w:bCs w:val="0"/>
                <w:sz w:val="21"/>
                <w:szCs w:val="21"/>
                <w:vertAlign w:val="baseline"/>
                <w:lang w:val="en-US" w:eastAsia="zh-CN"/>
              </w:rPr>
              <w:t>材质：304不锈钢 室外型</w:t>
            </w:r>
          </w:p>
        </w:tc>
      </w:tr>
      <w:tr w14:paraId="24BF20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1159" w:hRule="exact"/>
          <w:tblCellSpacing w:w="0" w:type="dxa"/>
          <w:jc w:val="center"/>
        </w:trPr>
        <w:tc>
          <w:tcPr>
            <w:tcW w:w="749" w:type="dxa"/>
            <w:tcBorders>
              <w:tl2br w:val="nil"/>
              <w:tr2bl w:val="nil"/>
            </w:tcBorders>
            <w:shd w:val="clear" w:color="auto" w:fill="auto"/>
            <w:vAlign w:val="center"/>
          </w:tcPr>
          <w:p w14:paraId="4413B025">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8</w:t>
            </w:r>
          </w:p>
        </w:tc>
        <w:tc>
          <w:tcPr>
            <w:tcW w:w="1966" w:type="dxa"/>
            <w:tcBorders>
              <w:tl2br w:val="nil"/>
              <w:tr2bl w:val="nil"/>
            </w:tcBorders>
            <w:shd w:val="clear" w:color="auto" w:fill="auto"/>
            <w:vAlign w:val="center"/>
          </w:tcPr>
          <w:p w14:paraId="213E3305">
            <w:pPr>
              <w:spacing w:line="480" w:lineRule="auto"/>
              <w:jc w:val="center"/>
              <w:rPr>
                <w:rFonts w:hint="eastAsia"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数据远传及报警</w:t>
            </w:r>
          </w:p>
          <w:p w14:paraId="456493D8">
            <w:pPr>
              <w:spacing w:line="480" w:lineRule="auto"/>
              <w:jc w:val="center"/>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（万维盈创）</w:t>
            </w:r>
          </w:p>
        </w:tc>
        <w:tc>
          <w:tcPr>
            <w:tcW w:w="832" w:type="dxa"/>
            <w:tcBorders>
              <w:tl2br w:val="nil"/>
              <w:tr2bl w:val="nil"/>
            </w:tcBorders>
            <w:shd w:val="clear" w:color="auto" w:fill="auto"/>
            <w:vAlign w:val="center"/>
          </w:tcPr>
          <w:p w14:paraId="77A15EAB">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w:t>
            </w:r>
          </w:p>
        </w:tc>
        <w:tc>
          <w:tcPr>
            <w:tcW w:w="702" w:type="dxa"/>
            <w:tcBorders>
              <w:tl2br w:val="nil"/>
              <w:tr2bl w:val="nil"/>
            </w:tcBorders>
            <w:shd w:val="clear" w:color="auto" w:fill="auto"/>
            <w:vAlign w:val="center"/>
          </w:tcPr>
          <w:p w14:paraId="0807785F">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项</w:t>
            </w:r>
          </w:p>
        </w:tc>
        <w:tc>
          <w:tcPr>
            <w:tcW w:w="1088" w:type="dxa"/>
            <w:tcBorders>
              <w:tl2br w:val="nil"/>
              <w:tr2bl w:val="nil"/>
            </w:tcBorders>
            <w:shd w:val="clear" w:color="auto" w:fill="auto"/>
            <w:vAlign w:val="center"/>
          </w:tcPr>
          <w:p w14:paraId="3A3B114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Theme="minorEastAsia" w:hAnsiTheme="minorEastAsia" w:cstheme="minorEastAsia"/>
                <w:b w:val="0"/>
                <w:bCs w:val="0"/>
                <w:sz w:val="21"/>
                <w:szCs w:val="21"/>
                <w:vertAlign w:val="baseline"/>
                <w:lang w:val="en-US" w:eastAsia="zh-CN"/>
              </w:rPr>
            </w:pPr>
          </w:p>
        </w:tc>
        <w:tc>
          <w:tcPr>
            <w:tcW w:w="1088" w:type="dxa"/>
            <w:tcBorders>
              <w:tl2br w:val="nil"/>
              <w:tr2bl w:val="nil"/>
            </w:tcBorders>
            <w:shd w:val="clear" w:color="auto" w:fill="auto"/>
            <w:vAlign w:val="center"/>
          </w:tcPr>
          <w:p w14:paraId="10AD9896">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Theme="minorEastAsia" w:hAnsiTheme="minorEastAsia" w:cstheme="minorEastAsia"/>
                <w:b w:val="0"/>
                <w:bCs w:val="0"/>
                <w:sz w:val="21"/>
                <w:szCs w:val="21"/>
                <w:vertAlign w:val="baseline"/>
                <w:lang w:val="en-US" w:eastAsia="zh-CN"/>
              </w:rPr>
            </w:pPr>
          </w:p>
        </w:tc>
        <w:tc>
          <w:tcPr>
            <w:tcW w:w="4170" w:type="dxa"/>
            <w:tcBorders>
              <w:tl2br w:val="nil"/>
              <w:tr2bl w:val="nil"/>
            </w:tcBorders>
            <w:shd w:val="clear" w:color="auto" w:fill="auto"/>
            <w:vAlign w:val="center"/>
          </w:tcPr>
          <w:p w14:paraId="697EFB2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rPr>
            </w:pPr>
            <w:r>
              <w:rPr>
                <w:rFonts w:hint="eastAsia" w:asciiTheme="minorEastAsia" w:hAnsiTheme="minorEastAsia" w:cstheme="minorEastAsia"/>
                <w:b w:val="0"/>
                <w:bCs w:val="0"/>
                <w:sz w:val="21"/>
                <w:szCs w:val="21"/>
                <w:vertAlign w:val="baseline"/>
                <w:lang w:val="en-US" w:eastAsia="zh-CN"/>
              </w:rPr>
              <w:t>仪表需通过数采仪将数据实时上传至我公司数据平台，最终实现数据报警</w:t>
            </w:r>
          </w:p>
        </w:tc>
      </w:tr>
      <w:tr w14:paraId="736F8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829" w:hRule="exact"/>
          <w:tblCellSpacing w:w="0" w:type="dxa"/>
          <w:jc w:val="center"/>
        </w:trPr>
        <w:tc>
          <w:tcPr>
            <w:tcW w:w="749" w:type="dxa"/>
            <w:tcBorders>
              <w:tl2br w:val="nil"/>
              <w:tr2bl w:val="nil"/>
            </w:tcBorders>
            <w:shd w:val="clear" w:color="auto" w:fill="auto"/>
            <w:vAlign w:val="center"/>
          </w:tcPr>
          <w:p w14:paraId="79F9741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9</w:t>
            </w:r>
          </w:p>
        </w:tc>
        <w:tc>
          <w:tcPr>
            <w:tcW w:w="1966" w:type="dxa"/>
            <w:tcBorders>
              <w:tl2br w:val="nil"/>
              <w:tr2bl w:val="nil"/>
            </w:tcBorders>
            <w:shd w:val="clear" w:color="auto" w:fill="auto"/>
            <w:vAlign w:val="center"/>
          </w:tcPr>
          <w:p w14:paraId="33A7CC8F">
            <w:pPr>
              <w:spacing w:line="480" w:lineRule="auto"/>
              <w:jc w:val="center"/>
              <w:rPr>
                <w:rFonts w:hint="default" w:asciiTheme="minorEastAsia" w:hAnsiTheme="minorEastAsia" w:eastAsiaTheme="minorEastAsia" w:cstheme="minorEastAsia"/>
                <w:b w:val="0"/>
                <w:bCs w:val="0"/>
                <w:kern w:val="2"/>
                <w:sz w:val="21"/>
                <w:szCs w:val="21"/>
                <w:vertAlign w:val="baseline"/>
                <w:lang w:val="en-US" w:eastAsia="zh-CN" w:bidi="ar-SA"/>
              </w:rPr>
            </w:pPr>
            <w:r>
              <w:rPr>
                <w:rFonts w:hint="eastAsia" w:asciiTheme="minorEastAsia" w:hAnsiTheme="minorEastAsia" w:cstheme="minorEastAsia"/>
                <w:b w:val="0"/>
                <w:bCs w:val="0"/>
                <w:sz w:val="21"/>
                <w:szCs w:val="21"/>
                <w:vertAlign w:val="baseline"/>
                <w:lang w:val="en-US" w:eastAsia="zh-CN"/>
              </w:rPr>
              <w:t>安装调试费</w:t>
            </w:r>
          </w:p>
        </w:tc>
        <w:tc>
          <w:tcPr>
            <w:tcW w:w="832" w:type="dxa"/>
            <w:tcBorders>
              <w:tl2br w:val="nil"/>
              <w:tr2bl w:val="nil"/>
            </w:tcBorders>
            <w:shd w:val="clear" w:color="auto" w:fill="auto"/>
            <w:vAlign w:val="center"/>
          </w:tcPr>
          <w:p w14:paraId="3E9E31ED">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z w:val="21"/>
                <w:szCs w:val="21"/>
                <w:lang w:val="en-US" w:eastAsia="zh-CN"/>
              </w:rPr>
              <w:t>1</w:t>
            </w:r>
          </w:p>
        </w:tc>
        <w:tc>
          <w:tcPr>
            <w:tcW w:w="702" w:type="dxa"/>
            <w:tcBorders>
              <w:tl2br w:val="nil"/>
              <w:tr2bl w:val="nil"/>
            </w:tcBorders>
            <w:shd w:val="clear" w:color="auto" w:fill="auto"/>
            <w:vAlign w:val="center"/>
          </w:tcPr>
          <w:p w14:paraId="76592260">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eastAsiaTheme="minorEastAsia"/>
                <w:color w:val="000000"/>
                <w:sz w:val="21"/>
                <w:szCs w:val="21"/>
                <w:lang w:val="en-US" w:eastAsia="zh-CN"/>
              </w:rPr>
            </w:pPr>
            <w:r>
              <w:rPr>
                <w:rFonts w:hint="eastAsia" w:ascii="Times New Roman" w:hAnsi="Times New Roman" w:cs="Times New Roman"/>
                <w:color w:val="000000"/>
                <w:sz w:val="21"/>
                <w:szCs w:val="21"/>
                <w:lang w:val="en-US" w:eastAsia="zh-CN"/>
              </w:rPr>
              <w:t>项</w:t>
            </w:r>
          </w:p>
        </w:tc>
        <w:tc>
          <w:tcPr>
            <w:tcW w:w="1088" w:type="dxa"/>
            <w:tcBorders>
              <w:tl2br w:val="nil"/>
              <w:tr2bl w:val="nil"/>
            </w:tcBorders>
            <w:shd w:val="clear" w:color="auto" w:fill="auto"/>
            <w:vAlign w:val="center"/>
          </w:tcPr>
          <w:p w14:paraId="697DA5D8">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Theme="minorEastAsia" w:hAnsiTheme="minorEastAsia" w:cstheme="minorEastAsia"/>
                <w:b w:val="0"/>
                <w:bCs w:val="0"/>
                <w:sz w:val="24"/>
                <w:szCs w:val="24"/>
                <w:vertAlign w:val="baseline"/>
                <w:lang w:val="en-US" w:eastAsia="zh-CN"/>
              </w:rPr>
            </w:pPr>
          </w:p>
        </w:tc>
        <w:tc>
          <w:tcPr>
            <w:tcW w:w="1088" w:type="dxa"/>
            <w:tcBorders>
              <w:tl2br w:val="nil"/>
              <w:tr2bl w:val="nil"/>
            </w:tcBorders>
            <w:shd w:val="clear" w:color="auto" w:fill="auto"/>
            <w:vAlign w:val="center"/>
          </w:tcPr>
          <w:p w14:paraId="0C88D89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eastAsia" w:asciiTheme="minorEastAsia" w:hAnsiTheme="minorEastAsia" w:cstheme="minorEastAsia"/>
                <w:b w:val="0"/>
                <w:bCs w:val="0"/>
                <w:sz w:val="21"/>
                <w:szCs w:val="21"/>
                <w:vertAlign w:val="baseline"/>
                <w:lang w:val="en-US" w:eastAsia="zh-CN"/>
              </w:rPr>
            </w:pPr>
          </w:p>
        </w:tc>
        <w:tc>
          <w:tcPr>
            <w:tcW w:w="4170" w:type="dxa"/>
            <w:tcBorders>
              <w:tl2br w:val="nil"/>
              <w:tr2bl w:val="nil"/>
            </w:tcBorders>
            <w:shd w:val="clear" w:color="auto" w:fill="auto"/>
            <w:vAlign w:val="center"/>
          </w:tcPr>
          <w:p w14:paraId="1AFFD392">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imes New Roman" w:hAnsi="Times New Roman" w:cs="Times New Roman"/>
                <w:color w:val="000000"/>
                <w:sz w:val="21"/>
                <w:szCs w:val="21"/>
              </w:rPr>
            </w:pPr>
            <w:r>
              <w:rPr>
                <w:rFonts w:hint="eastAsia" w:asciiTheme="minorEastAsia" w:hAnsiTheme="minorEastAsia" w:cstheme="minorEastAsia"/>
                <w:b w:val="0"/>
                <w:bCs w:val="0"/>
                <w:sz w:val="21"/>
                <w:szCs w:val="21"/>
                <w:vertAlign w:val="baseline"/>
                <w:lang w:val="en-US" w:eastAsia="zh-CN"/>
              </w:rPr>
              <w:t>含人工、设备接电所需全部耗材、仪器调试、传输流量</w:t>
            </w:r>
          </w:p>
        </w:tc>
      </w:tr>
      <w:tr w14:paraId="1A806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shd w:val="clear" w:color="auto" w:fill="auto"/>
          <w:tblCellMar>
            <w:top w:w="0" w:type="dxa"/>
            <w:left w:w="108" w:type="dxa"/>
            <w:bottom w:w="0" w:type="dxa"/>
            <w:right w:w="108" w:type="dxa"/>
          </w:tblCellMar>
        </w:tblPrEx>
        <w:trPr>
          <w:trHeight w:val="829" w:hRule="exact"/>
          <w:tblCellSpacing w:w="0" w:type="dxa"/>
          <w:jc w:val="center"/>
        </w:trPr>
        <w:tc>
          <w:tcPr>
            <w:tcW w:w="3547" w:type="dxa"/>
            <w:gridSpan w:val="3"/>
            <w:tcBorders>
              <w:tl2br w:val="nil"/>
              <w:tr2bl w:val="nil"/>
            </w:tcBorders>
            <w:shd w:val="clear" w:color="auto" w:fill="auto"/>
            <w:vAlign w:val="center"/>
          </w:tcPr>
          <w:p w14:paraId="6B3E52F4">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center"/>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合计（含税）</w:t>
            </w:r>
          </w:p>
        </w:tc>
        <w:tc>
          <w:tcPr>
            <w:tcW w:w="7048" w:type="dxa"/>
            <w:gridSpan w:val="4"/>
            <w:tcBorders>
              <w:tl2br w:val="nil"/>
              <w:tr2bl w:val="nil"/>
            </w:tcBorders>
            <w:shd w:val="clear" w:color="auto" w:fill="auto"/>
            <w:vAlign w:val="center"/>
          </w:tcPr>
          <w:p w14:paraId="5D3591AE">
            <w:pPr>
              <w:pStyle w:val="3"/>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rPr>
                <w:rFonts w:hint="default" w:asciiTheme="minorEastAsia" w:hAnsiTheme="minorEastAsia" w:cstheme="minorEastAsia"/>
                <w:b w:val="0"/>
                <w:bCs w:val="0"/>
                <w:sz w:val="21"/>
                <w:szCs w:val="21"/>
                <w:vertAlign w:val="baseline"/>
                <w:lang w:val="en-US" w:eastAsia="zh-CN"/>
              </w:rPr>
            </w:pPr>
            <w:r>
              <w:rPr>
                <w:rFonts w:hint="eastAsia" w:asciiTheme="minorEastAsia" w:hAnsiTheme="minorEastAsia" w:cstheme="minorEastAsia"/>
                <w:b w:val="0"/>
                <w:bCs w:val="0"/>
                <w:sz w:val="21"/>
                <w:szCs w:val="21"/>
                <w:vertAlign w:val="baseline"/>
                <w:lang w:val="en-US" w:eastAsia="zh-CN"/>
              </w:rPr>
              <w:t>人民币大写：                            小写：</w:t>
            </w:r>
          </w:p>
        </w:tc>
      </w:tr>
    </w:tbl>
    <w:p w14:paraId="3897C6BE">
      <w:pPr>
        <w:rPr>
          <w:rFonts w:hint="eastAsia"/>
          <w:lang w:val="en-US" w:eastAsia="zh-CN"/>
        </w:rPr>
      </w:pPr>
      <w:r>
        <w:rPr>
          <w:rFonts w:hint="eastAsia" w:ascii="宋体" w:hAnsi="宋体"/>
          <w:szCs w:val="21"/>
          <w:lang w:eastAsia="zh-CN"/>
        </w:rPr>
        <w:tab/>
      </w:r>
    </w:p>
    <w:p w14:paraId="782753F2">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p>
    <w:p w14:paraId="230398D3">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报价单位（公章）：</w:t>
      </w:r>
    </w:p>
    <w:p w14:paraId="58968432">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联系人：</w:t>
      </w:r>
    </w:p>
    <w:p w14:paraId="362C2A3D">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联系电话：</w:t>
      </w:r>
    </w:p>
    <w:p w14:paraId="1899A771">
      <w:pPr>
        <w:pStyle w:val="2"/>
        <w:keepNext w:val="0"/>
        <w:keepLines w:val="0"/>
        <w:pageBreakBefore w:val="0"/>
        <w:widowControl w:val="0"/>
        <w:kinsoku/>
        <w:wordWrap/>
        <w:overflowPunct/>
        <w:topLinePunct w:val="0"/>
        <w:autoSpaceDE/>
        <w:autoSpaceDN/>
        <w:bidi w:val="0"/>
        <w:adjustRightInd/>
        <w:snapToGrid/>
        <w:spacing w:line="400" w:lineRule="exact"/>
        <w:ind w:firstLine="4160" w:firstLineChars="1300"/>
        <w:jc w:val="both"/>
        <w:textAlignment w:val="auto"/>
        <w:rPr>
          <w:rFonts w:hint="eastAsia"/>
          <w:sz w:val="32"/>
          <w:szCs w:val="32"/>
          <w:lang w:val="en-US" w:eastAsia="zh-CN"/>
        </w:rPr>
      </w:pPr>
      <w:r>
        <w:rPr>
          <w:rFonts w:hint="eastAsia"/>
          <w:sz w:val="32"/>
          <w:szCs w:val="32"/>
          <w:lang w:val="en-US" w:eastAsia="zh-CN"/>
        </w:rPr>
        <w:t>时间：</w:t>
      </w:r>
    </w:p>
    <w:p w14:paraId="11DAF69E">
      <w:pPr>
        <w:tabs>
          <w:tab w:val="left" w:pos="5950"/>
        </w:tabs>
        <w:spacing w:line="480" w:lineRule="auto"/>
        <w:jc w:val="both"/>
        <w:rPr>
          <w:rFonts w:hint="eastAsia" w:ascii="宋体" w:hAnsi="宋体" w:eastAsiaTheme="minorEastAsia"/>
          <w:szCs w:val="21"/>
          <w:lang w:eastAsia="zh-CN"/>
        </w:rPr>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pPr>
    </w:p>
    <w:p w14:paraId="58DA2B67"/>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C3D56"/>
    <w:rsid w:val="586C3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2025-02-05T08:27:00Z</dcterms:created>
  <dc:creator>沈峥嵘</dc:creator>
  <cp:lastModifiedBy>沈峥嵘</cp:lastModifiedBy>
  <dcterms:modified xsi:type="dcterms:W3CDTF">2025-02-05T08:59:45Z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9242B14EA6FF428DB12C6D45B62EC5D8_11</vt:lpwstr>
  </property>
  <property fmtid="{D5CDD505-2E9C-101B-9397-08002B2CF9AE}" pid="4" name="KSOTemplateDocerSaveRecord">
    <vt:lpwstr>eyJoZGlkIjoiNzUwYWMzNWQ2YWM2ZDMwOWIwOGYwYWU2ZjE2NjM2NTgiLCJ1c2VySWQiOiIxNjIyMTYxNTI1In0=</vt:lpwstr>
  </property>
</Properties>
</file>